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A9" w:rsidRDefault="002723A9" w:rsidP="002723A9">
      <w:pPr>
        <w:spacing w:line="1000" w:lineRule="exact"/>
        <w:jc w:val="distribute"/>
        <w:rPr>
          <w:rFonts w:ascii="方正小标宋简体" w:eastAsia="方正小标宋简体"/>
          <w:color w:val="FF0000"/>
          <w:w w:val="93"/>
          <w:sz w:val="76"/>
          <w:szCs w:val="76"/>
        </w:rPr>
      </w:pPr>
      <w:r w:rsidRPr="000B2A37">
        <w:rPr>
          <w:rFonts w:ascii="方正小标宋简体" w:eastAsia="方正小标宋简体" w:hint="eastAsia"/>
          <w:color w:val="FF0000"/>
          <w:w w:val="93"/>
          <w:sz w:val="76"/>
          <w:szCs w:val="76"/>
        </w:rPr>
        <w:t>嘉兴市综合行政执法局</w:t>
      </w:r>
    </w:p>
    <w:p w:rsidR="002723A9" w:rsidRDefault="00220D33" w:rsidP="002723A9">
      <w:pPr>
        <w:spacing w:line="560" w:lineRule="exact"/>
        <w:rPr>
          <w:rFonts w:ascii="仿宋" w:eastAsia="仿宋" w:hAnsi="仿宋"/>
          <w:color w:val="000000"/>
          <w:w w:val="93"/>
          <w:sz w:val="32"/>
          <w:szCs w:val="32"/>
        </w:rPr>
      </w:pPr>
      <w:r>
        <w:rPr>
          <w:noProof/>
        </w:rPr>
        <w:pict>
          <v:line id="直接连接符 1" o:spid="_x0000_s1026" style="position:absolute;left:0;text-align:left;flip:y;z-index:251659264;visibility:visible;mso-width-relative:margin;mso-height-relative:margin" from="2.95pt,11.5pt" to="44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7X0gEAAGUDAAAOAAAAZHJzL2Uyb0RvYy54bWysU82O0zAQviPxDpbvNOlC2SVquoetygVB&#10;JX7uU8dOLPlPHtO0L8ELIHGDE0fuvA3LYzB2s9UCN0QOo/nzN/PNTJbXB2vYXkbU3rV8Pqs5k074&#10;Tru+5W/fbB5dcYYJXAfGO9nyo0R+vXr4YDmGRl74wZtORkYgDpsxtHxIKTRVhWKQFnDmg3QUVD5a&#10;SGTGvuoijIRuTXVR10+r0ccuRC8kInnXpyBfFXylpEivlEKZmGk59ZaKjEXusqxWS2j6CGHQYmoD&#10;/qELC9pR0TPUGhKw91H/BWW1iB69SjPhbeWV0kIWDsRmXv/B5vUAQRYuNBwM5zHh/4MVL/fbyHRH&#10;u+PMgaUV3X789uPD55/fP5G8/fqFzfOQxoAN5d64bZwsDNuYGR9UtEwZHd5ljOwhVuxQRnw8j1ge&#10;EhPkXCwun10+WXAm7mLVCSI/DBHTc+kty0rLjXaZPTSwf4GJylLqXUp2O7/RxpQNGsfGlj++mte0&#10;ZAF0SMpAItUGooau5wxMTxcqUiyQ6I3u8vMMhLHf3ZjI9kBXstnU9GXOVO63tFx7DTic8kpoSjMu&#10;w8hyb1OreWCnEWVt57tjmVyVLdplQZ/uLh/LfZv0+3/H6hcAAAD//wMAUEsDBBQABgAIAAAAIQAd&#10;ntTQ2wAAAAcBAAAPAAAAZHJzL2Rvd25yZXYueG1sTI7NTsJAFIX3JrzD5JK4k6mopNROidGYuHAj&#10;SMJy6Fw7lc6d2plC8em9hAUuz0/O+fLF4Bqxxy7UnhTcThIQSKU3NVUKPlevNymIEDUZ3XhCBUcM&#10;sChGV7nOjD/QB+6XsRI8QiHTCmyMbSZlKC06HSa+ReLsy3dOR5ZdJU2nDzzuGjlNkpl0uiZ+sLrF&#10;Z4vlbtk7BeuNxZ/p/OXd7la/d9/xrZfHoVfqejw8PYKIOMRLGU74jA4FM219TyaIRsHDnIsK+AQE&#10;x2l6PwOxPRuyyOV//uIPAAD//wMAUEsBAi0AFAAGAAgAAAAhALaDOJL+AAAA4QEAABMAAAAAAAAA&#10;AAAAAAAAAAAAAFtDb250ZW50X1R5cGVzXS54bWxQSwECLQAUAAYACAAAACEAOP0h/9YAAACUAQAA&#10;CwAAAAAAAAAAAAAAAAAvAQAAX3JlbHMvLnJlbHNQSwECLQAUAAYACAAAACEAkD3O19IBAABlAwAA&#10;DgAAAAAAAAAAAAAAAAAuAgAAZHJzL2Uyb0RvYy54bWxQSwECLQAUAAYACAAAACEAHZ7U0NsAAAAH&#10;AQAADwAAAAAAAAAAAAAAAAAsBAAAZHJzL2Rvd25yZXYueG1sUEsFBgAAAAAEAAQA8wAAADQFAAAA&#10;AA==&#10;" strokecolor="red" strokeweight="3pt"/>
        </w:pict>
      </w:r>
      <w:r w:rsidR="002723A9" w:rsidRPr="005A08C4">
        <w:rPr>
          <w:rFonts w:ascii="仿宋" w:eastAsia="仿宋" w:hAnsi="仿宋" w:hint="eastAsia"/>
          <w:color w:val="000000"/>
          <w:w w:val="93"/>
          <w:sz w:val="32"/>
          <w:szCs w:val="32"/>
        </w:rPr>
        <w:t xml:space="preserve"> </w:t>
      </w:r>
    </w:p>
    <w:p w:rsidR="00BA3301" w:rsidRPr="000D3F4D" w:rsidRDefault="00B22D75" w:rsidP="002723A9">
      <w:pPr>
        <w:ind w:firstLineChars="200" w:firstLine="640"/>
        <w:rPr>
          <w:b/>
          <w:color w:val="000000" w:themeColor="text1"/>
          <w:sz w:val="44"/>
          <w:szCs w:val="44"/>
        </w:rPr>
      </w:pPr>
      <w:r w:rsidRPr="000D3F4D">
        <w:rPr>
          <w:rFonts w:ascii="仿宋" w:eastAsia="仿宋" w:hAnsi="仿宋" w:cs="仿宋" w:hint="eastAsia"/>
          <w:color w:val="000000" w:themeColor="text1"/>
          <w:sz w:val="32"/>
          <w:szCs w:val="32"/>
        </w:rPr>
        <w:t xml:space="preserve">      </w:t>
      </w:r>
    </w:p>
    <w:p w:rsidR="00C25D99" w:rsidRDefault="00B22D75" w:rsidP="00FF77CC">
      <w:pPr>
        <w:spacing w:line="580" w:lineRule="exact"/>
        <w:jc w:val="center"/>
        <w:rPr>
          <w:b/>
          <w:color w:val="000000" w:themeColor="text1"/>
          <w:sz w:val="44"/>
          <w:szCs w:val="44"/>
        </w:rPr>
      </w:pPr>
      <w:r w:rsidRPr="000D3F4D">
        <w:rPr>
          <w:rFonts w:hint="eastAsia"/>
          <w:b/>
          <w:color w:val="000000" w:themeColor="text1"/>
          <w:sz w:val="44"/>
          <w:szCs w:val="44"/>
        </w:rPr>
        <w:t>嘉兴市综合</w:t>
      </w:r>
      <w:r w:rsidR="00B60122" w:rsidRPr="000D3F4D">
        <w:rPr>
          <w:rFonts w:hint="eastAsia"/>
          <w:b/>
          <w:color w:val="000000" w:themeColor="text1"/>
          <w:sz w:val="44"/>
          <w:szCs w:val="44"/>
        </w:rPr>
        <w:t>行政</w:t>
      </w:r>
      <w:r w:rsidRPr="000D3F4D">
        <w:rPr>
          <w:rFonts w:hint="eastAsia"/>
          <w:b/>
          <w:color w:val="000000" w:themeColor="text1"/>
          <w:sz w:val="44"/>
          <w:szCs w:val="44"/>
        </w:rPr>
        <w:t>执法局</w:t>
      </w:r>
      <w:r w:rsidR="00C25D99">
        <w:rPr>
          <w:rFonts w:hint="eastAsia"/>
          <w:b/>
          <w:color w:val="000000" w:themeColor="text1"/>
          <w:sz w:val="44"/>
          <w:szCs w:val="44"/>
        </w:rPr>
        <w:t>关于</w:t>
      </w:r>
      <w:r w:rsidRPr="000D3F4D">
        <w:rPr>
          <w:rFonts w:hint="eastAsia"/>
          <w:b/>
          <w:color w:val="000000" w:themeColor="text1"/>
          <w:sz w:val="44"/>
          <w:szCs w:val="44"/>
        </w:rPr>
        <w:t>开展建筑业</w:t>
      </w:r>
    </w:p>
    <w:p w:rsidR="007D3E9D" w:rsidRDefault="00B22D75" w:rsidP="00FF77CC">
      <w:pPr>
        <w:spacing w:line="580" w:lineRule="exact"/>
        <w:jc w:val="center"/>
        <w:rPr>
          <w:b/>
          <w:color w:val="000000" w:themeColor="text1"/>
          <w:sz w:val="44"/>
          <w:szCs w:val="44"/>
        </w:rPr>
      </w:pPr>
      <w:r w:rsidRPr="000D3F4D">
        <w:rPr>
          <w:rFonts w:hint="eastAsia"/>
          <w:b/>
          <w:color w:val="000000" w:themeColor="text1"/>
          <w:sz w:val="44"/>
          <w:szCs w:val="44"/>
        </w:rPr>
        <w:t>工地</w:t>
      </w:r>
      <w:r w:rsidR="00A95FC4">
        <w:rPr>
          <w:rFonts w:hint="eastAsia"/>
          <w:b/>
          <w:color w:val="000000" w:themeColor="text1"/>
          <w:sz w:val="44"/>
          <w:szCs w:val="44"/>
        </w:rPr>
        <w:t>及</w:t>
      </w:r>
      <w:r w:rsidR="000573E9">
        <w:rPr>
          <w:rFonts w:hint="eastAsia"/>
          <w:b/>
          <w:color w:val="000000" w:themeColor="text1"/>
          <w:sz w:val="44"/>
          <w:szCs w:val="44"/>
        </w:rPr>
        <w:t>周边环境</w:t>
      </w:r>
      <w:r w:rsidRPr="000D3F4D">
        <w:rPr>
          <w:rFonts w:hint="eastAsia"/>
          <w:b/>
          <w:color w:val="000000" w:themeColor="text1"/>
          <w:sz w:val="44"/>
          <w:szCs w:val="44"/>
        </w:rPr>
        <w:t>“综合查一次”</w:t>
      </w:r>
    </w:p>
    <w:p w:rsidR="00BA3301" w:rsidRPr="000D3F4D" w:rsidRDefault="00B22D75" w:rsidP="007D3E9D">
      <w:pPr>
        <w:spacing w:line="580" w:lineRule="exact"/>
        <w:jc w:val="center"/>
        <w:rPr>
          <w:b/>
          <w:color w:val="000000" w:themeColor="text1"/>
          <w:sz w:val="44"/>
          <w:szCs w:val="44"/>
        </w:rPr>
      </w:pPr>
      <w:r w:rsidRPr="000D3F4D">
        <w:rPr>
          <w:rFonts w:hint="eastAsia"/>
          <w:b/>
          <w:color w:val="000000" w:themeColor="text1"/>
          <w:sz w:val="44"/>
          <w:szCs w:val="44"/>
        </w:rPr>
        <w:t>专项执法行动</w:t>
      </w:r>
      <w:r w:rsidR="005777D5">
        <w:rPr>
          <w:rFonts w:hint="eastAsia"/>
          <w:b/>
          <w:color w:val="000000" w:themeColor="text1"/>
          <w:sz w:val="44"/>
          <w:szCs w:val="44"/>
        </w:rPr>
        <w:t>的通知</w:t>
      </w:r>
    </w:p>
    <w:p w:rsidR="005777D5" w:rsidRDefault="005777D5" w:rsidP="005777D5">
      <w:pPr>
        <w:spacing w:line="580" w:lineRule="exact"/>
        <w:ind w:firstLineChars="200" w:firstLine="640"/>
        <w:jc w:val="left"/>
        <w:rPr>
          <w:rFonts w:ascii="仿宋" w:eastAsia="仿宋" w:hAnsi="仿宋"/>
          <w:color w:val="000000" w:themeColor="text1"/>
          <w:sz w:val="32"/>
          <w:szCs w:val="32"/>
        </w:rPr>
      </w:pPr>
    </w:p>
    <w:p w:rsidR="005777D5" w:rsidRPr="002723A9" w:rsidRDefault="003813CE" w:rsidP="005777D5">
      <w:pPr>
        <w:spacing w:line="580" w:lineRule="exact"/>
        <w:jc w:val="left"/>
        <w:rPr>
          <w:rFonts w:ascii="仿宋" w:eastAsia="仿宋" w:hAnsi="仿宋"/>
          <w:color w:val="000000" w:themeColor="text1"/>
          <w:spacing w:val="-12"/>
          <w:sz w:val="32"/>
          <w:szCs w:val="32"/>
        </w:rPr>
      </w:pPr>
      <w:r w:rsidRPr="002723A9">
        <w:rPr>
          <w:rFonts w:ascii="仿宋" w:eastAsia="仿宋" w:hAnsi="仿宋" w:hint="eastAsia"/>
          <w:color w:val="000000" w:themeColor="text1"/>
          <w:spacing w:val="-12"/>
          <w:sz w:val="32"/>
          <w:szCs w:val="32"/>
        </w:rPr>
        <w:t>各县（市、区）综合行政执法（分）局，</w:t>
      </w:r>
      <w:r w:rsidR="005777D5" w:rsidRPr="002723A9">
        <w:rPr>
          <w:rFonts w:ascii="仿宋" w:eastAsia="仿宋" w:hAnsi="仿宋" w:hint="eastAsia"/>
          <w:color w:val="000000" w:themeColor="text1"/>
          <w:spacing w:val="-12"/>
          <w:sz w:val="32"/>
          <w:szCs w:val="32"/>
        </w:rPr>
        <w:t>市局各处（室、队、中心）：</w:t>
      </w:r>
    </w:p>
    <w:p w:rsidR="00BA3301" w:rsidRPr="000D3F4D" w:rsidRDefault="00B22D75" w:rsidP="000573E9">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t>为更好地</w:t>
      </w:r>
      <w:r w:rsidRPr="000D3F4D">
        <w:rPr>
          <w:rFonts w:ascii="仿宋_GB2312" w:eastAsia="仿宋_GB2312" w:hAnsi="仿宋_GB2312" w:hint="eastAsia"/>
          <w:color w:val="000000" w:themeColor="text1"/>
          <w:sz w:val="32"/>
          <w:szCs w:val="32"/>
        </w:rPr>
        <w:t>落</w:t>
      </w:r>
      <w:r w:rsidRPr="000D3F4D">
        <w:rPr>
          <w:rFonts w:ascii="仿宋" w:eastAsia="仿宋" w:hAnsi="仿宋" w:hint="eastAsia"/>
          <w:color w:val="000000" w:themeColor="text1"/>
          <w:sz w:val="32"/>
          <w:szCs w:val="32"/>
        </w:rPr>
        <w:t>实嘉兴市生态办《关于嘉兴市生态环境发现问题“三大十招”的工作要求》</w:t>
      </w:r>
      <w:r w:rsidR="00212710">
        <w:rPr>
          <w:rFonts w:ascii="仿宋" w:eastAsia="仿宋" w:hAnsi="仿宋" w:hint="eastAsia"/>
          <w:color w:val="000000" w:themeColor="text1"/>
          <w:sz w:val="32"/>
          <w:szCs w:val="32"/>
        </w:rPr>
        <w:t>文件精神和相关工作要求</w:t>
      </w:r>
      <w:r w:rsidRPr="000D3F4D">
        <w:rPr>
          <w:rFonts w:ascii="仿宋" w:eastAsia="仿宋" w:hAnsi="仿宋" w:hint="eastAsia"/>
          <w:color w:val="000000" w:themeColor="text1"/>
          <w:sz w:val="32"/>
          <w:szCs w:val="32"/>
        </w:rPr>
        <w:t>，结合</w:t>
      </w:r>
      <w:r w:rsidR="00212710">
        <w:rPr>
          <w:rFonts w:ascii="仿宋" w:eastAsia="仿宋" w:hAnsi="仿宋" w:hint="eastAsia"/>
          <w:color w:val="000000" w:themeColor="text1"/>
          <w:sz w:val="32"/>
          <w:szCs w:val="32"/>
        </w:rPr>
        <w:t>本部门职能和</w:t>
      </w:r>
      <w:r w:rsidR="004B16E9" w:rsidRPr="000D3F4D">
        <w:rPr>
          <w:rFonts w:ascii="仿宋" w:eastAsia="仿宋" w:hAnsi="仿宋" w:hint="eastAsia"/>
          <w:color w:val="000000" w:themeColor="text1"/>
          <w:sz w:val="32"/>
          <w:szCs w:val="32"/>
        </w:rPr>
        <w:t>综合行政执法</w:t>
      </w:r>
      <w:r w:rsidR="00212710">
        <w:rPr>
          <w:rFonts w:ascii="仿宋" w:eastAsia="仿宋" w:hAnsi="仿宋" w:hint="eastAsia"/>
          <w:color w:val="000000" w:themeColor="text1"/>
          <w:sz w:val="32"/>
          <w:szCs w:val="32"/>
        </w:rPr>
        <w:t>工作</w:t>
      </w:r>
      <w:r w:rsidRPr="000D3F4D">
        <w:rPr>
          <w:rFonts w:ascii="仿宋" w:eastAsia="仿宋" w:hAnsi="仿宋" w:hint="eastAsia"/>
          <w:color w:val="000000" w:themeColor="text1"/>
          <w:sz w:val="32"/>
          <w:szCs w:val="32"/>
        </w:rPr>
        <w:t>实际,决定</w:t>
      </w:r>
      <w:r w:rsidR="00212710">
        <w:rPr>
          <w:rFonts w:ascii="仿宋" w:eastAsia="仿宋" w:hAnsi="仿宋" w:hint="eastAsia"/>
          <w:color w:val="000000" w:themeColor="text1"/>
          <w:sz w:val="32"/>
          <w:szCs w:val="32"/>
        </w:rPr>
        <w:t>在全市综合行政执法系统</w:t>
      </w:r>
      <w:r w:rsidR="000573E9" w:rsidRPr="000573E9">
        <w:rPr>
          <w:rFonts w:ascii="仿宋" w:eastAsia="仿宋" w:hAnsi="仿宋" w:hint="eastAsia"/>
          <w:color w:val="000000" w:themeColor="text1"/>
          <w:sz w:val="32"/>
          <w:szCs w:val="32"/>
        </w:rPr>
        <w:t>开展建筑业工地及周边环境“综合查一次”专项执法行动</w:t>
      </w:r>
      <w:r w:rsidRPr="000D3F4D">
        <w:rPr>
          <w:rFonts w:ascii="仿宋" w:eastAsia="仿宋" w:hAnsi="仿宋" w:hint="eastAsia"/>
          <w:color w:val="000000" w:themeColor="text1"/>
          <w:sz w:val="32"/>
          <w:szCs w:val="32"/>
        </w:rPr>
        <w:t>，</w:t>
      </w:r>
      <w:r w:rsidR="00212710">
        <w:rPr>
          <w:rFonts w:ascii="仿宋" w:eastAsia="仿宋" w:hAnsi="仿宋" w:hint="eastAsia"/>
          <w:color w:val="000000" w:themeColor="text1"/>
          <w:sz w:val="32"/>
          <w:szCs w:val="32"/>
        </w:rPr>
        <w:t>为有效保障</w:t>
      </w:r>
      <w:r w:rsidR="00212710" w:rsidRPr="00212710">
        <w:rPr>
          <w:rFonts w:ascii="仿宋" w:eastAsia="仿宋" w:hAnsi="仿宋" w:hint="eastAsia"/>
          <w:color w:val="000000" w:themeColor="text1"/>
          <w:sz w:val="32"/>
          <w:szCs w:val="32"/>
        </w:rPr>
        <w:t>行动</w:t>
      </w:r>
      <w:r w:rsidR="00212710">
        <w:rPr>
          <w:rFonts w:ascii="仿宋" w:eastAsia="仿宋" w:hAnsi="仿宋" w:hint="eastAsia"/>
          <w:color w:val="000000" w:themeColor="text1"/>
          <w:sz w:val="32"/>
          <w:szCs w:val="32"/>
        </w:rPr>
        <w:t>顺利开展，</w:t>
      </w:r>
      <w:r w:rsidRPr="000D3F4D">
        <w:rPr>
          <w:rFonts w:ascii="仿宋" w:eastAsia="仿宋" w:hAnsi="仿宋" w:hint="eastAsia"/>
          <w:color w:val="000000" w:themeColor="text1"/>
          <w:sz w:val="32"/>
          <w:szCs w:val="32"/>
        </w:rPr>
        <w:t>特制定本方案。</w:t>
      </w:r>
    </w:p>
    <w:p w:rsidR="00BA3301" w:rsidRPr="000D3F4D" w:rsidRDefault="00B22D75" w:rsidP="00D64B9C">
      <w:pPr>
        <w:spacing w:line="580" w:lineRule="exact"/>
        <w:ind w:firstLineChars="200" w:firstLine="640"/>
        <w:jc w:val="left"/>
        <w:rPr>
          <w:rFonts w:ascii="黑体" w:eastAsia="黑体" w:hAnsi="黑体" w:cs="黑体"/>
          <w:color w:val="000000" w:themeColor="text1"/>
          <w:sz w:val="32"/>
          <w:szCs w:val="32"/>
        </w:rPr>
      </w:pPr>
      <w:r w:rsidRPr="000D3F4D">
        <w:rPr>
          <w:rFonts w:ascii="黑体" w:eastAsia="黑体" w:hAnsi="黑体" w:cs="黑体" w:hint="eastAsia"/>
          <w:color w:val="000000" w:themeColor="text1"/>
          <w:sz w:val="32"/>
          <w:szCs w:val="32"/>
        </w:rPr>
        <w:t>一、工作目标</w:t>
      </w:r>
    </w:p>
    <w:p w:rsidR="00BA3301" w:rsidRPr="009A034A" w:rsidRDefault="008C1417" w:rsidP="008C1417">
      <w:pPr>
        <w:spacing w:line="580" w:lineRule="exact"/>
        <w:ind w:firstLineChars="200" w:firstLine="640"/>
        <w:jc w:val="left"/>
        <w:rPr>
          <w:rFonts w:ascii="仿宋" w:eastAsia="仿宋" w:hAnsi="仿宋"/>
          <w:color w:val="000000" w:themeColor="text1"/>
          <w:sz w:val="32"/>
          <w:szCs w:val="32"/>
        </w:rPr>
      </w:pPr>
      <w:r w:rsidRPr="009A034A">
        <w:rPr>
          <w:rFonts w:ascii="仿宋" w:eastAsia="仿宋" w:hAnsi="仿宋" w:hint="eastAsia"/>
          <w:color w:val="000000" w:themeColor="text1"/>
          <w:sz w:val="32"/>
          <w:szCs w:val="32"/>
        </w:rPr>
        <w:t>通过对建筑工地及周边环境的“综合查一次”联合执法检查, 及时查处当前建筑施工中比较突出的环境保护方面的违法行为，强化建筑施工企业主体责任落实和从业人员安全意识，着力实现重点违法行为、群众投诉</w:t>
      </w:r>
      <w:r w:rsidR="0069429D" w:rsidRPr="009A034A">
        <w:rPr>
          <w:rFonts w:ascii="仿宋" w:eastAsia="仿宋" w:hAnsi="仿宋" w:hint="eastAsia"/>
          <w:color w:val="000000" w:themeColor="text1"/>
          <w:sz w:val="32"/>
          <w:szCs w:val="32"/>
        </w:rPr>
        <w:t>数量</w:t>
      </w:r>
      <w:r w:rsidRPr="009A034A">
        <w:rPr>
          <w:rFonts w:ascii="仿宋" w:eastAsia="仿宋" w:hAnsi="仿宋" w:hint="eastAsia"/>
          <w:color w:val="000000" w:themeColor="text1"/>
          <w:sz w:val="32"/>
          <w:szCs w:val="32"/>
        </w:rPr>
        <w:t>明显下降，建筑工地规范管理水平及周边环境卫生质量得到明显提升</w:t>
      </w:r>
      <w:r w:rsidR="00B22D75" w:rsidRPr="009A034A">
        <w:rPr>
          <w:rFonts w:ascii="仿宋" w:eastAsia="仿宋" w:hAnsi="仿宋" w:hint="eastAsia"/>
          <w:color w:val="000000" w:themeColor="text1"/>
          <w:sz w:val="32"/>
          <w:szCs w:val="32"/>
        </w:rPr>
        <w:t>。</w:t>
      </w:r>
    </w:p>
    <w:p w:rsidR="00BA3301" w:rsidRPr="009A034A" w:rsidRDefault="00B22D75" w:rsidP="00D64B9C">
      <w:pPr>
        <w:spacing w:line="580" w:lineRule="exact"/>
        <w:ind w:firstLineChars="200" w:firstLine="640"/>
        <w:jc w:val="left"/>
        <w:rPr>
          <w:rFonts w:ascii="黑体" w:eastAsia="黑体" w:hAnsi="黑体" w:cs="黑体"/>
          <w:color w:val="000000" w:themeColor="text1"/>
          <w:sz w:val="32"/>
          <w:szCs w:val="32"/>
        </w:rPr>
      </w:pPr>
      <w:r w:rsidRPr="009A034A">
        <w:rPr>
          <w:rFonts w:ascii="黑体" w:eastAsia="黑体" w:hAnsi="黑体" w:cs="黑体" w:hint="eastAsia"/>
          <w:color w:val="000000" w:themeColor="text1"/>
          <w:sz w:val="32"/>
          <w:szCs w:val="32"/>
        </w:rPr>
        <w:t>二、</w:t>
      </w:r>
      <w:r w:rsidR="0073380E" w:rsidRPr="009A034A">
        <w:rPr>
          <w:rFonts w:ascii="黑体" w:eastAsia="黑体" w:hAnsi="黑体" w:cs="黑体" w:hint="eastAsia"/>
          <w:color w:val="000000" w:themeColor="text1"/>
          <w:sz w:val="32"/>
          <w:szCs w:val="32"/>
        </w:rPr>
        <w:t>工作内容</w:t>
      </w:r>
    </w:p>
    <w:p w:rsidR="00BA3301" w:rsidRPr="009A034A" w:rsidRDefault="00B22D75" w:rsidP="00D64B9C">
      <w:pPr>
        <w:spacing w:line="580" w:lineRule="exact"/>
        <w:ind w:firstLineChars="200" w:firstLine="643"/>
        <w:jc w:val="left"/>
        <w:rPr>
          <w:rFonts w:ascii="仿宋" w:eastAsia="仿宋" w:hAnsi="仿宋"/>
          <w:color w:val="000000" w:themeColor="text1"/>
          <w:sz w:val="32"/>
          <w:szCs w:val="32"/>
        </w:rPr>
      </w:pPr>
      <w:r w:rsidRPr="009A034A">
        <w:rPr>
          <w:rFonts w:ascii="楷体" w:eastAsia="楷体" w:hAnsi="楷体" w:cs="楷体" w:hint="eastAsia"/>
          <w:b/>
          <w:bCs/>
          <w:color w:val="000000" w:themeColor="text1"/>
          <w:sz w:val="32"/>
          <w:szCs w:val="32"/>
        </w:rPr>
        <w:t>（一）检查对象</w:t>
      </w:r>
      <w:r w:rsidRPr="009A034A">
        <w:rPr>
          <w:rFonts w:ascii="仿宋" w:eastAsia="仿宋" w:hAnsi="仿宋" w:hint="eastAsia"/>
          <w:color w:val="000000" w:themeColor="text1"/>
          <w:sz w:val="32"/>
          <w:szCs w:val="32"/>
        </w:rPr>
        <w:t>。全市在建房屋建筑及市政工程项目工地</w:t>
      </w:r>
      <w:r w:rsidR="004E182B" w:rsidRPr="009A034A">
        <w:rPr>
          <w:rFonts w:ascii="仿宋" w:eastAsia="仿宋" w:hAnsi="仿宋" w:hint="eastAsia"/>
          <w:color w:val="000000" w:themeColor="text1"/>
          <w:sz w:val="32"/>
          <w:szCs w:val="32"/>
        </w:rPr>
        <w:t>及周边环境</w:t>
      </w:r>
      <w:r w:rsidRPr="009A034A">
        <w:rPr>
          <w:rFonts w:ascii="仿宋" w:eastAsia="仿宋" w:hAnsi="仿宋" w:hint="eastAsia"/>
          <w:color w:val="000000" w:themeColor="text1"/>
          <w:sz w:val="32"/>
          <w:szCs w:val="32"/>
        </w:rPr>
        <w:t>。</w:t>
      </w:r>
    </w:p>
    <w:p w:rsidR="00BA3301" w:rsidRPr="000D3F4D" w:rsidRDefault="00B22D75" w:rsidP="002723A9">
      <w:pPr>
        <w:spacing w:line="580" w:lineRule="exact"/>
        <w:ind w:firstLineChars="200" w:firstLine="643"/>
        <w:jc w:val="left"/>
        <w:rPr>
          <w:rFonts w:ascii="楷体" w:eastAsia="楷体" w:hAnsi="楷体" w:cs="楷体"/>
          <w:b/>
          <w:bCs/>
          <w:color w:val="000000" w:themeColor="text1"/>
          <w:sz w:val="32"/>
          <w:szCs w:val="32"/>
        </w:rPr>
      </w:pPr>
      <w:r w:rsidRPr="009A034A">
        <w:rPr>
          <w:rFonts w:ascii="楷体" w:eastAsia="楷体" w:hAnsi="楷体" w:cs="楷体" w:hint="eastAsia"/>
          <w:b/>
          <w:bCs/>
          <w:color w:val="000000" w:themeColor="text1"/>
          <w:sz w:val="32"/>
          <w:szCs w:val="32"/>
        </w:rPr>
        <w:t>（二）检查方式</w:t>
      </w:r>
      <w:r w:rsidRPr="000D3F4D">
        <w:rPr>
          <w:rFonts w:ascii="楷体" w:eastAsia="楷体" w:hAnsi="楷体" w:cs="楷体" w:hint="eastAsia"/>
          <w:b/>
          <w:bCs/>
          <w:color w:val="000000" w:themeColor="text1"/>
          <w:sz w:val="32"/>
          <w:szCs w:val="32"/>
        </w:rPr>
        <w:t>。</w:t>
      </w:r>
      <w:r w:rsidRPr="000D3F4D">
        <w:rPr>
          <w:rFonts w:ascii="仿宋" w:eastAsia="仿宋" w:hAnsi="仿宋" w:hint="eastAsia"/>
          <w:color w:val="000000" w:themeColor="text1"/>
          <w:sz w:val="32"/>
          <w:szCs w:val="32"/>
        </w:rPr>
        <w:t>建立市、县（市、区）、镇（街道）三级</w:t>
      </w:r>
      <w:r w:rsidRPr="000D3F4D">
        <w:rPr>
          <w:rFonts w:ascii="仿宋" w:eastAsia="仿宋" w:hAnsi="仿宋" w:hint="eastAsia"/>
          <w:color w:val="000000" w:themeColor="text1"/>
          <w:sz w:val="32"/>
          <w:szCs w:val="32"/>
        </w:rPr>
        <w:lastRenderedPageBreak/>
        <w:t>执法检查工作小组，开展执法检查。</w:t>
      </w:r>
      <w:r w:rsidR="00B36AC1">
        <w:rPr>
          <w:rFonts w:ascii="仿宋" w:eastAsia="仿宋" w:hAnsi="仿宋" w:hint="eastAsia"/>
          <w:color w:val="000000" w:themeColor="text1"/>
          <w:sz w:val="32"/>
          <w:szCs w:val="32"/>
        </w:rPr>
        <w:t>一是实施“双随机</w:t>
      </w:r>
      <w:r w:rsidR="0018322F">
        <w:rPr>
          <w:rFonts w:ascii="仿宋" w:eastAsia="仿宋" w:hAnsi="仿宋" w:hint="eastAsia"/>
          <w:color w:val="000000" w:themeColor="text1"/>
          <w:sz w:val="32"/>
          <w:szCs w:val="32"/>
        </w:rPr>
        <w:t>、</w:t>
      </w:r>
      <w:r w:rsidR="00B36AC1">
        <w:rPr>
          <w:rFonts w:ascii="仿宋" w:eastAsia="仿宋" w:hAnsi="仿宋" w:hint="eastAsia"/>
          <w:color w:val="000000" w:themeColor="text1"/>
          <w:sz w:val="32"/>
          <w:szCs w:val="32"/>
        </w:rPr>
        <w:t>双公开”，</w:t>
      </w:r>
      <w:r w:rsidR="00212E28">
        <w:rPr>
          <w:rFonts w:ascii="仿宋" w:eastAsia="仿宋" w:hAnsi="仿宋" w:hint="eastAsia"/>
          <w:color w:val="000000" w:themeColor="text1"/>
          <w:sz w:val="32"/>
          <w:szCs w:val="32"/>
        </w:rPr>
        <w:t>通过对</w:t>
      </w:r>
      <w:r w:rsidR="00B36AC1">
        <w:rPr>
          <w:rFonts w:ascii="仿宋" w:eastAsia="仿宋" w:hAnsi="仿宋" w:hint="eastAsia"/>
          <w:color w:val="000000" w:themeColor="text1"/>
          <w:sz w:val="32"/>
          <w:szCs w:val="32"/>
        </w:rPr>
        <w:t>在建工地数据</w:t>
      </w:r>
      <w:r w:rsidRPr="000D3F4D">
        <w:rPr>
          <w:rFonts w:ascii="仿宋" w:eastAsia="仿宋" w:hAnsi="仿宋" w:hint="eastAsia"/>
          <w:color w:val="000000" w:themeColor="text1"/>
          <w:sz w:val="32"/>
          <w:szCs w:val="32"/>
        </w:rPr>
        <w:t>库随机抽取检查项目，随机选派执法检查人员</w:t>
      </w:r>
      <w:r w:rsidR="0018322F">
        <w:rPr>
          <w:rFonts w:ascii="仿宋" w:eastAsia="仿宋" w:hAnsi="仿宋" w:hint="eastAsia"/>
          <w:color w:val="000000" w:themeColor="text1"/>
          <w:sz w:val="32"/>
          <w:szCs w:val="32"/>
        </w:rPr>
        <w:t>，</w:t>
      </w:r>
      <w:r w:rsidR="00212E28">
        <w:rPr>
          <w:rFonts w:ascii="仿宋" w:eastAsia="仿宋" w:hAnsi="仿宋" w:hint="eastAsia"/>
          <w:color w:val="000000" w:themeColor="text1"/>
          <w:sz w:val="32"/>
          <w:szCs w:val="32"/>
        </w:rPr>
        <w:t>采取</w:t>
      </w:r>
      <w:r w:rsidRPr="000D3F4D">
        <w:rPr>
          <w:rFonts w:ascii="仿宋" w:eastAsia="仿宋" w:hAnsi="仿宋" w:hint="eastAsia"/>
          <w:color w:val="000000" w:themeColor="text1"/>
          <w:sz w:val="32"/>
          <w:szCs w:val="32"/>
        </w:rPr>
        <w:t>执法检查前预告</w:t>
      </w:r>
      <w:r w:rsidR="00212E28">
        <w:rPr>
          <w:rFonts w:ascii="仿宋" w:eastAsia="仿宋" w:hAnsi="仿宋" w:hint="eastAsia"/>
          <w:color w:val="000000" w:themeColor="text1"/>
          <w:sz w:val="32"/>
          <w:szCs w:val="32"/>
        </w:rPr>
        <w:t>、</w:t>
      </w:r>
      <w:r w:rsidRPr="000D3F4D">
        <w:rPr>
          <w:rFonts w:ascii="仿宋" w:eastAsia="仿宋" w:hAnsi="仿宋" w:hint="eastAsia"/>
          <w:color w:val="000000" w:themeColor="text1"/>
          <w:sz w:val="32"/>
          <w:szCs w:val="32"/>
        </w:rPr>
        <w:t>检查处理结果</w:t>
      </w:r>
      <w:r w:rsidR="00212E28">
        <w:rPr>
          <w:rFonts w:ascii="仿宋" w:eastAsia="仿宋" w:hAnsi="仿宋" w:hint="eastAsia"/>
          <w:color w:val="000000" w:themeColor="text1"/>
          <w:sz w:val="32"/>
          <w:szCs w:val="32"/>
        </w:rPr>
        <w:t>全</w:t>
      </w:r>
      <w:r w:rsidRPr="000D3F4D">
        <w:rPr>
          <w:rFonts w:ascii="仿宋" w:eastAsia="仿宋" w:hAnsi="仿宋" w:hint="eastAsia"/>
          <w:color w:val="000000" w:themeColor="text1"/>
          <w:sz w:val="32"/>
          <w:szCs w:val="32"/>
        </w:rPr>
        <w:t>公开</w:t>
      </w:r>
      <w:r w:rsidR="00212E28">
        <w:rPr>
          <w:rFonts w:ascii="仿宋" w:eastAsia="仿宋" w:hAnsi="仿宋" w:hint="eastAsia"/>
          <w:color w:val="000000" w:themeColor="text1"/>
          <w:sz w:val="32"/>
          <w:szCs w:val="32"/>
        </w:rPr>
        <w:t>的方式；</w:t>
      </w:r>
      <w:r w:rsidR="00C97D22">
        <w:rPr>
          <w:rFonts w:ascii="仿宋" w:eastAsia="仿宋" w:hAnsi="仿宋" w:hint="eastAsia"/>
          <w:color w:val="000000" w:themeColor="text1"/>
          <w:sz w:val="32"/>
          <w:szCs w:val="32"/>
        </w:rPr>
        <w:t>二是严格规范执法程序并对</w:t>
      </w:r>
      <w:r w:rsidRPr="000D3F4D">
        <w:rPr>
          <w:rFonts w:ascii="仿宋" w:eastAsia="仿宋" w:hAnsi="仿宋" w:hint="eastAsia"/>
          <w:color w:val="000000" w:themeColor="text1"/>
          <w:sz w:val="32"/>
          <w:szCs w:val="32"/>
        </w:rPr>
        <w:t>执法</w:t>
      </w:r>
      <w:r w:rsidR="00BA404C">
        <w:rPr>
          <w:rFonts w:ascii="仿宋" w:eastAsia="仿宋" w:hAnsi="仿宋" w:hint="eastAsia"/>
          <w:color w:val="000000" w:themeColor="text1"/>
          <w:sz w:val="32"/>
          <w:szCs w:val="32"/>
        </w:rPr>
        <w:t>行为</w:t>
      </w:r>
      <w:r w:rsidR="00C97D22">
        <w:rPr>
          <w:rFonts w:ascii="仿宋" w:eastAsia="仿宋" w:hAnsi="仿宋" w:hint="eastAsia"/>
          <w:color w:val="000000" w:themeColor="text1"/>
          <w:sz w:val="32"/>
          <w:szCs w:val="32"/>
        </w:rPr>
        <w:t>进行</w:t>
      </w:r>
      <w:r w:rsidRPr="000D3F4D">
        <w:rPr>
          <w:rFonts w:ascii="仿宋" w:eastAsia="仿宋" w:hAnsi="仿宋" w:hint="eastAsia"/>
          <w:color w:val="000000" w:themeColor="text1"/>
          <w:sz w:val="32"/>
          <w:szCs w:val="32"/>
        </w:rPr>
        <w:t>全过程记录，确保执法过程</w:t>
      </w:r>
      <w:r w:rsidR="00BA404C">
        <w:rPr>
          <w:rFonts w:ascii="仿宋" w:eastAsia="仿宋" w:hAnsi="仿宋" w:hint="eastAsia"/>
          <w:color w:val="000000" w:themeColor="text1"/>
          <w:sz w:val="32"/>
          <w:szCs w:val="32"/>
        </w:rPr>
        <w:t>公开、公平、公正</w:t>
      </w:r>
      <w:r w:rsidRPr="000D3F4D">
        <w:rPr>
          <w:rFonts w:ascii="仿宋" w:eastAsia="仿宋" w:hAnsi="仿宋" w:hint="eastAsia"/>
          <w:color w:val="000000" w:themeColor="text1"/>
          <w:sz w:val="32"/>
          <w:szCs w:val="32"/>
        </w:rPr>
        <w:t>。</w:t>
      </w:r>
    </w:p>
    <w:p w:rsidR="00BA3301" w:rsidRPr="000D3F4D" w:rsidRDefault="00B22D75" w:rsidP="002723A9">
      <w:pPr>
        <w:spacing w:line="580" w:lineRule="exact"/>
        <w:ind w:firstLineChars="200" w:firstLine="643"/>
        <w:jc w:val="left"/>
        <w:rPr>
          <w:rFonts w:ascii="仿宋" w:eastAsia="仿宋" w:hAnsi="仿宋"/>
          <w:color w:val="000000" w:themeColor="text1"/>
          <w:sz w:val="32"/>
          <w:szCs w:val="32"/>
        </w:rPr>
      </w:pPr>
      <w:r w:rsidRPr="000D3F4D">
        <w:rPr>
          <w:rFonts w:ascii="楷体" w:eastAsia="楷体" w:hAnsi="楷体" w:cs="楷体" w:hint="eastAsia"/>
          <w:b/>
          <w:bCs/>
          <w:color w:val="000000" w:themeColor="text1"/>
          <w:sz w:val="32"/>
          <w:szCs w:val="32"/>
        </w:rPr>
        <w:t>（三）检查内容。</w:t>
      </w:r>
      <w:r w:rsidR="00AE09DC" w:rsidRPr="00AE09DC">
        <w:rPr>
          <w:rFonts w:ascii="仿宋" w:eastAsia="仿宋" w:hAnsi="仿宋" w:hint="eastAsia"/>
          <w:color w:val="000000" w:themeColor="text1"/>
          <w:sz w:val="32"/>
          <w:szCs w:val="32"/>
        </w:rPr>
        <w:t>此次执法行动</w:t>
      </w:r>
      <w:r w:rsidRPr="000D3F4D">
        <w:rPr>
          <w:rFonts w:ascii="仿宋" w:eastAsia="仿宋" w:hAnsi="仿宋" w:hint="eastAsia"/>
          <w:color w:val="000000" w:themeColor="text1"/>
          <w:sz w:val="32"/>
          <w:szCs w:val="32"/>
        </w:rPr>
        <w:t>重点检查主体责任落实不到位，施工</w:t>
      </w:r>
      <w:r w:rsidR="000573E9">
        <w:rPr>
          <w:rFonts w:ascii="仿宋" w:eastAsia="仿宋" w:hAnsi="仿宋" w:hint="eastAsia"/>
          <w:color w:val="000000" w:themeColor="text1"/>
          <w:sz w:val="32"/>
          <w:szCs w:val="32"/>
        </w:rPr>
        <w:t>现场的环境管理</w:t>
      </w:r>
      <w:r w:rsidRPr="000D3F4D">
        <w:rPr>
          <w:rFonts w:ascii="仿宋" w:eastAsia="仿宋" w:hAnsi="仿宋" w:hint="eastAsia"/>
          <w:color w:val="000000" w:themeColor="text1"/>
          <w:sz w:val="32"/>
          <w:szCs w:val="32"/>
        </w:rPr>
        <w:t>存在的问题隐患</w:t>
      </w:r>
      <w:r w:rsidR="0050518F" w:rsidRPr="000D3F4D">
        <w:rPr>
          <w:rFonts w:ascii="仿宋" w:eastAsia="仿宋" w:hAnsi="仿宋" w:hint="eastAsia"/>
          <w:color w:val="000000" w:themeColor="text1"/>
          <w:sz w:val="32"/>
          <w:szCs w:val="32"/>
        </w:rPr>
        <w:t>，</w:t>
      </w:r>
      <w:r w:rsidRPr="000D3F4D">
        <w:rPr>
          <w:rFonts w:ascii="仿宋" w:eastAsia="仿宋" w:hAnsi="仿宋" w:hint="eastAsia"/>
          <w:color w:val="000000" w:themeColor="text1"/>
          <w:sz w:val="32"/>
          <w:szCs w:val="32"/>
        </w:rPr>
        <w:t>对群众投诉较多的扬尘污染、噪声污染和工地周边环境秩序管</w:t>
      </w:r>
      <w:r w:rsidR="00AE09DC">
        <w:rPr>
          <w:rFonts w:ascii="仿宋" w:eastAsia="仿宋" w:hAnsi="仿宋" w:hint="eastAsia"/>
          <w:color w:val="000000" w:themeColor="text1"/>
          <w:sz w:val="32"/>
          <w:szCs w:val="32"/>
        </w:rPr>
        <w:t>控不力等问题。具体检查事项详见执法检查清单，各地可根据实际情况进行适当调整</w:t>
      </w:r>
      <w:r w:rsidRPr="000D3F4D">
        <w:rPr>
          <w:rFonts w:ascii="仿宋" w:eastAsia="仿宋" w:hAnsi="仿宋" w:hint="eastAsia"/>
          <w:color w:val="000000" w:themeColor="text1"/>
          <w:sz w:val="32"/>
          <w:szCs w:val="32"/>
        </w:rPr>
        <w:t>（犬类管理和扫黑</w:t>
      </w:r>
      <w:r w:rsidR="00B4151C" w:rsidRPr="000D3F4D">
        <w:rPr>
          <w:rFonts w:ascii="仿宋" w:eastAsia="仿宋" w:hAnsi="仿宋" w:hint="eastAsia"/>
          <w:color w:val="000000" w:themeColor="text1"/>
          <w:sz w:val="32"/>
          <w:szCs w:val="32"/>
        </w:rPr>
        <w:t>线索</w:t>
      </w:r>
      <w:r w:rsidRPr="000D3F4D">
        <w:rPr>
          <w:rFonts w:ascii="仿宋" w:eastAsia="仿宋" w:hAnsi="仿宋" w:hint="eastAsia"/>
          <w:color w:val="000000" w:themeColor="text1"/>
          <w:sz w:val="32"/>
          <w:szCs w:val="32"/>
        </w:rPr>
        <w:t>排查为必检项目）。</w:t>
      </w:r>
    </w:p>
    <w:p w:rsidR="00BA3301" w:rsidRPr="000D3F4D" w:rsidRDefault="00B22D75" w:rsidP="002723A9">
      <w:pPr>
        <w:spacing w:line="580" w:lineRule="exact"/>
        <w:ind w:firstLineChars="200" w:firstLine="643"/>
        <w:jc w:val="left"/>
        <w:rPr>
          <w:rFonts w:ascii="仿宋" w:eastAsia="仿宋" w:hAnsi="仿宋"/>
          <w:color w:val="000000" w:themeColor="text1"/>
          <w:sz w:val="32"/>
          <w:szCs w:val="32"/>
        </w:rPr>
      </w:pPr>
      <w:r w:rsidRPr="000D3F4D">
        <w:rPr>
          <w:rFonts w:ascii="楷体" w:eastAsia="楷体" w:hAnsi="楷体" w:cs="楷体" w:hint="eastAsia"/>
          <w:b/>
          <w:bCs/>
          <w:color w:val="000000" w:themeColor="text1"/>
          <w:sz w:val="32"/>
          <w:szCs w:val="32"/>
        </w:rPr>
        <w:t>（四）检查数量。</w:t>
      </w:r>
      <w:r w:rsidRPr="000D3F4D">
        <w:rPr>
          <w:rFonts w:ascii="仿宋" w:eastAsia="仿宋" w:hAnsi="仿宋" w:hint="eastAsia"/>
          <w:color w:val="000000" w:themeColor="text1"/>
          <w:sz w:val="32"/>
          <w:szCs w:val="32"/>
        </w:rPr>
        <w:t>全市检查在建工地数量不少于100个</w:t>
      </w:r>
      <w:r w:rsidR="00861D33" w:rsidRPr="000D3F4D">
        <w:rPr>
          <w:rFonts w:ascii="仿宋" w:eastAsia="仿宋" w:hAnsi="仿宋" w:hint="eastAsia"/>
          <w:color w:val="000000" w:themeColor="text1"/>
          <w:sz w:val="32"/>
          <w:szCs w:val="32"/>
        </w:rPr>
        <w:t>。</w:t>
      </w:r>
      <w:r w:rsidRPr="000D3F4D">
        <w:rPr>
          <w:rFonts w:ascii="仿宋" w:eastAsia="仿宋" w:hAnsi="仿宋" w:hint="eastAsia"/>
          <w:color w:val="000000" w:themeColor="text1"/>
          <w:sz w:val="32"/>
          <w:szCs w:val="32"/>
        </w:rPr>
        <w:t>其中，市</w:t>
      </w:r>
      <w:r w:rsidR="001B6CAE" w:rsidRPr="000D3F4D">
        <w:rPr>
          <w:rFonts w:ascii="仿宋" w:eastAsia="仿宋" w:hAnsi="仿宋" w:hint="eastAsia"/>
          <w:color w:val="000000" w:themeColor="text1"/>
          <w:sz w:val="32"/>
          <w:szCs w:val="32"/>
        </w:rPr>
        <w:t>检查组对各县（市、区）不少于一个</w:t>
      </w:r>
      <w:r w:rsidR="00925639">
        <w:rPr>
          <w:rFonts w:ascii="仿宋" w:eastAsia="仿宋" w:hAnsi="仿宋" w:hint="eastAsia"/>
          <w:color w:val="000000" w:themeColor="text1"/>
          <w:sz w:val="32"/>
          <w:szCs w:val="32"/>
        </w:rPr>
        <w:t>在建</w:t>
      </w:r>
      <w:r w:rsidR="001B6CAE" w:rsidRPr="000D3F4D">
        <w:rPr>
          <w:rFonts w:ascii="仿宋" w:eastAsia="仿宋" w:hAnsi="仿宋" w:hint="eastAsia"/>
          <w:color w:val="000000" w:themeColor="text1"/>
          <w:sz w:val="32"/>
          <w:szCs w:val="32"/>
        </w:rPr>
        <w:t>工地开展飞行检查；</w:t>
      </w:r>
      <w:r w:rsidRPr="000D3F4D">
        <w:rPr>
          <w:rFonts w:ascii="仿宋" w:eastAsia="仿宋" w:hAnsi="仿宋" w:hint="eastAsia"/>
          <w:color w:val="000000" w:themeColor="text1"/>
          <w:sz w:val="32"/>
          <w:szCs w:val="32"/>
        </w:rPr>
        <w:t>各县（市、区）</w:t>
      </w:r>
      <w:r w:rsidR="00A340BF" w:rsidRPr="000D3F4D">
        <w:rPr>
          <w:rFonts w:ascii="仿宋" w:eastAsia="仿宋" w:hAnsi="仿宋" w:hint="eastAsia"/>
          <w:color w:val="000000" w:themeColor="text1"/>
          <w:sz w:val="32"/>
          <w:szCs w:val="32"/>
        </w:rPr>
        <w:t>对</w:t>
      </w:r>
      <w:r w:rsidR="00861D33" w:rsidRPr="000D3F4D">
        <w:rPr>
          <w:rFonts w:ascii="仿宋" w:eastAsia="仿宋" w:hAnsi="仿宋" w:hint="eastAsia"/>
          <w:color w:val="000000" w:themeColor="text1"/>
          <w:sz w:val="32"/>
          <w:szCs w:val="32"/>
        </w:rPr>
        <w:t>不少于</w:t>
      </w:r>
      <w:r w:rsidR="00B36AC1">
        <w:rPr>
          <w:rFonts w:ascii="仿宋" w:eastAsia="仿宋" w:hAnsi="仿宋" w:hint="eastAsia"/>
          <w:color w:val="000000" w:themeColor="text1"/>
          <w:sz w:val="32"/>
          <w:szCs w:val="32"/>
        </w:rPr>
        <w:t>1/3</w:t>
      </w:r>
      <w:r w:rsidR="007578A9" w:rsidRPr="000D3F4D">
        <w:rPr>
          <w:rFonts w:ascii="仿宋" w:eastAsia="仿宋" w:hAnsi="仿宋" w:hint="eastAsia"/>
          <w:color w:val="000000" w:themeColor="text1"/>
          <w:sz w:val="32"/>
          <w:szCs w:val="32"/>
        </w:rPr>
        <w:t>镇（街道）</w:t>
      </w:r>
      <w:r w:rsidR="00861D33" w:rsidRPr="000D3F4D">
        <w:rPr>
          <w:rFonts w:ascii="仿宋" w:eastAsia="仿宋" w:hAnsi="仿宋" w:hint="eastAsia"/>
          <w:color w:val="000000" w:themeColor="text1"/>
          <w:sz w:val="32"/>
          <w:szCs w:val="32"/>
        </w:rPr>
        <w:t>各一个</w:t>
      </w:r>
      <w:r w:rsidR="00925639">
        <w:rPr>
          <w:rFonts w:ascii="仿宋" w:eastAsia="仿宋" w:hAnsi="仿宋" w:hint="eastAsia"/>
          <w:color w:val="000000" w:themeColor="text1"/>
          <w:sz w:val="32"/>
          <w:szCs w:val="32"/>
        </w:rPr>
        <w:t>在</w:t>
      </w:r>
      <w:r w:rsidR="007578A9" w:rsidRPr="000D3F4D">
        <w:rPr>
          <w:rFonts w:ascii="仿宋" w:eastAsia="仿宋" w:hAnsi="仿宋" w:hint="eastAsia"/>
          <w:color w:val="000000" w:themeColor="text1"/>
          <w:sz w:val="32"/>
          <w:szCs w:val="32"/>
        </w:rPr>
        <w:t>建工地开展抽查</w:t>
      </w:r>
      <w:r w:rsidR="007D3E9D">
        <w:rPr>
          <w:rFonts w:ascii="仿宋" w:eastAsia="仿宋" w:hAnsi="仿宋" w:hint="eastAsia"/>
          <w:color w:val="000000" w:themeColor="text1"/>
          <w:sz w:val="32"/>
          <w:szCs w:val="32"/>
        </w:rPr>
        <w:t>，</w:t>
      </w:r>
      <w:r w:rsidR="008A4A32">
        <w:rPr>
          <w:rFonts w:ascii="仿宋" w:eastAsia="仿宋" w:hAnsi="仿宋" w:hint="eastAsia"/>
          <w:color w:val="000000" w:themeColor="text1"/>
          <w:sz w:val="32"/>
          <w:szCs w:val="32"/>
        </w:rPr>
        <w:t>“综合查一次”执法检查</w:t>
      </w:r>
      <w:r w:rsidR="007D3E9D">
        <w:rPr>
          <w:rFonts w:ascii="仿宋" w:eastAsia="仿宋" w:hAnsi="仿宋" w:hint="eastAsia"/>
          <w:color w:val="000000" w:themeColor="text1"/>
          <w:sz w:val="32"/>
          <w:szCs w:val="32"/>
        </w:rPr>
        <w:t>延伸到</w:t>
      </w:r>
      <w:r w:rsidRPr="0067241B">
        <w:rPr>
          <w:rFonts w:ascii="仿宋" w:eastAsia="仿宋" w:hAnsi="仿宋" w:hint="eastAsia"/>
          <w:color w:val="000000" w:themeColor="text1"/>
          <w:sz w:val="32"/>
          <w:szCs w:val="32"/>
        </w:rPr>
        <w:t>镇（街道）</w:t>
      </w:r>
      <w:r w:rsidR="007D3E9D">
        <w:rPr>
          <w:rFonts w:ascii="仿宋" w:eastAsia="仿宋" w:hAnsi="仿宋" w:hint="eastAsia"/>
          <w:color w:val="000000" w:themeColor="text1"/>
          <w:sz w:val="32"/>
          <w:szCs w:val="32"/>
        </w:rPr>
        <w:t>，实现</w:t>
      </w:r>
      <w:r w:rsidR="0052663D" w:rsidRPr="0067241B">
        <w:rPr>
          <w:rFonts w:ascii="仿宋" w:eastAsia="仿宋" w:hAnsi="仿宋" w:hint="eastAsia"/>
          <w:color w:val="000000" w:themeColor="text1"/>
          <w:sz w:val="32"/>
          <w:szCs w:val="32"/>
        </w:rPr>
        <w:t>全覆盖。</w:t>
      </w:r>
    </w:p>
    <w:p w:rsidR="00BA3301" w:rsidRPr="000D3F4D" w:rsidRDefault="00B22D75" w:rsidP="002723A9">
      <w:pPr>
        <w:spacing w:line="580" w:lineRule="exact"/>
        <w:ind w:firstLineChars="200" w:firstLine="640"/>
        <w:jc w:val="left"/>
        <w:rPr>
          <w:rFonts w:ascii="黑体" w:eastAsia="黑体" w:hAnsi="黑体" w:cs="黑体"/>
          <w:color w:val="000000" w:themeColor="text1"/>
          <w:sz w:val="32"/>
          <w:szCs w:val="32"/>
        </w:rPr>
      </w:pPr>
      <w:r w:rsidRPr="000D3F4D">
        <w:rPr>
          <w:rFonts w:ascii="黑体" w:eastAsia="黑体" w:hAnsi="黑体" w:cs="黑体" w:hint="eastAsia"/>
          <w:color w:val="000000" w:themeColor="text1"/>
          <w:sz w:val="32"/>
          <w:szCs w:val="32"/>
        </w:rPr>
        <w:t xml:space="preserve">三、工作步骤 </w:t>
      </w:r>
    </w:p>
    <w:p w:rsidR="00BA3301" w:rsidRPr="000D3F4D" w:rsidRDefault="00B22D75" w:rsidP="002723A9">
      <w:pPr>
        <w:spacing w:line="580" w:lineRule="exact"/>
        <w:ind w:firstLineChars="200" w:firstLine="643"/>
        <w:jc w:val="left"/>
        <w:rPr>
          <w:rFonts w:ascii="仿宋" w:eastAsia="仿宋" w:hAnsi="仿宋"/>
          <w:b/>
          <w:color w:val="000000" w:themeColor="text1"/>
          <w:sz w:val="32"/>
          <w:szCs w:val="32"/>
        </w:rPr>
      </w:pPr>
      <w:r w:rsidRPr="000D3F4D">
        <w:rPr>
          <w:rFonts w:ascii="楷体" w:eastAsia="楷体" w:hAnsi="楷体" w:cs="楷体" w:hint="eastAsia"/>
          <w:b/>
          <w:bCs/>
          <w:color w:val="000000" w:themeColor="text1"/>
          <w:sz w:val="32"/>
          <w:szCs w:val="32"/>
        </w:rPr>
        <w:t>（一）准备阶段（2020年5月15日-5月31日）</w:t>
      </w:r>
    </w:p>
    <w:p w:rsidR="00BA3301" w:rsidRPr="000D3F4D" w:rsidRDefault="00ED0ACC" w:rsidP="002723A9">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t>结合建筑</w:t>
      </w:r>
      <w:r w:rsidRPr="0067241B">
        <w:rPr>
          <w:rFonts w:ascii="仿宋" w:eastAsia="仿宋" w:hAnsi="仿宋" w:hint="eastAsia"/>
          <w:color w:val="000000" w:themeColor="text1"/>
          <w:sz w:val="32"/>
          <w:szCs w:val="32"/>
        </w:rPr>
        <w:t>业工地及周边环境管</w:t>
      </w:r>
      <w:r w:rsidRPr="000D3F4D">
        <w:rPr>
          <w:rFonts w:ascii="仿宋" w:eastAsia="仿宋" w:hAnsi="仿宋" w:hint="eastAsia"/>
          <w:color w:val="000000" w:themeColor="text1"/>
          <w:sz w:val="32"/>
          <w:szCs w:val="32"/>
        </w:rPr>
        <w:t>理重点事项</w:t>
      </w:r>
      <w:r w:rsidRPr="00617640">
        <w:rPr>
          <w:rFonts w:ascii="仿宋" w:eastAsia="仿宋" w:hAnsi="仿宋" w:hint="eastAsia"/>
          <w:color w:val="000000" w:themeColor="text1"/>
          <w:sz w:val="32"/>
          <w:szCs w:val="32"/>
        </w:rPr>
        <w:t>，梳理检查项目，制定实施方案和检查清单；</w:t>
      </w:r>
      <w:r w:rsidR="00B22D75" w:rsidRPr="00617640">
        <w:rPr>
          <w:rFonts w:ascii="仿宋" w:eastAsia="仿宋" w:hAnsi="仿宋" w:hint="eastAsia"/>
          <w:color w:val="000000" w:themeColor="text1"/>
          <w:sz w:val="32"/>
          <w:szCs w:val="32"/>
        </w:rPr>
        <w:t>综合执法部门</w:t>
      </w:r>
      <w:r w:rsidRPr="00617640">
        <w:rPr>
          <w:rFonts w:ascii="仿宋" w:eastAsia="仿宋" w:hAnsi="仿宋" w:hint="eastAsia"/>
          <w:color w:val="000000" w:themeColor="text1"/>
          <w:sz w:val="32"/>
          <w:szCs w:val="32"/>
        </w:rPr>
        <w:t>和建设部门加强会商，</w:t>
      </w:r>
      <w:r w:rsidR="00B22D75" w:rsidRPr="00617640">
        <w:rPr>
          <w:rFonts w:ascii="仿宋" w:eastAsia="仿宋" w:hAnsi="仿宋" w:hint="eastAsia"/>
          <w:color w:val="000000" w:themeColor="text1"/>
          <w:sz w:val="32"/>
          <w:szCs w:val="32"/>
        </w:rPr>
        <w:t>收集汇总在建</w:t>
      </w:r>
      <w:r w:rsidR="00712077" w:rsidRPr="00617640">
        <w:rPr>
          <w:rFonts w:ascii="仿宋" w:eastAsia="仿宋" w:hAnsi="仿宋" w:hint="eastAsia"/>
          <w:color w:val="000000" w:themeColor="text1"/>
          <w:sz w:val="32"/>
          <w:szCs w:val="32"/>
        </w:rPr>
        <w:t>房屋建筑及市政工程项目</w:t>
      </w:r>
      <w:r w:rsidR="00B22D75" w:rsidRPr="00617640">
        <w:rPr>
          <w:rFonts w:ascii="仿宋" w:eastAsia="仿宋" w:hAnsi="仿宋" w:hint="eastAsia"/>
          <w:color w:val="000000" w:themeColor="text1"/>
          <w:sz w:val="32"/>
          <w:szCs w:val="32"/>
        </w:rPr>
        <w:t>工地</w:t>
      </w:r>
      <w:r w:rsidR="008C3112" w:rsidRPr="00617640">
        <w:rPr>
          <w:rFonts w:ascii="仿宋" w:eastAsia="仿宋" w:hAnsi="仿宋" w:hint="eastAsia"/>
          <w:color w:val="000000" w:themeColor="text1"/>
          <w:sz w:val="32"/>
          <w:szCs w:val="32"/>
        </w:rPr>
        <w:t>的清</w:t>
      </w:r>
      <w:r w:rsidR="008C3112">
        <w:rPr>
          <w:rFonts w:ascii="仿宋" w:eastAsia="仿宋" w:hAnsi="仿宋" w:hint="eastAsia"/>
          <w:color w:val="000000" w:themeColor="text1"/>
          <w:sz w:val="32"/>
          <w:szCs w:val="32"/>
        </w:rPr>
        <w:t>单</w:t>
      </w:r>
      <w:r w:rsidR="00712077" w:rsidRPr="000D3F4D">
        <w:rPr>
          <w:rFonts w:ascii="仿宋" w:eastAsia="仿宋" w:hAnsi="仿宋" w:hint="eastAsia"/>
          <w:color w:val="000000" w:themeColor="text1"/>
          <w:sz w:val="32"/>
          <w:szCs w:val="32"/>
        </w:rPr>
        <w:t>，建立</w:t>
      </w:r>
      <w:r w:rsidR="008A4A32">
        <w:rPr>
          <w:rFonts w:ascii="仿宋" w:eastAsia="仿宋" w:hAnsi="仿宋" w:hint="eastAsia"/>
          <w:color w:val="000000" w:themeColor="text1"/>
          <w:sz w:val="32"/>
          <w:szCs w:val="32"/>
        </w:rPr>
        <w:t>数据库；</w:t>
      </w:r>
      <w:r w:rsidR="000D4457" w:rsidRPr="000D3F4D">
        <w:rPr>
          <w:rFonts w:ascii="仿宋" w:eastAsia="仿宋" w:hAnsi="仿宋" w:hint="eastAsia"/>
          <w:color w:val="000000" w:themeColor="text1"/>
          <w:sz w:val="32"/>
          <w:szCs w:val="32"/>
        </w:rPr>
        <w:t>对</w:t>
      </w:r>
      <w:r>
        <w:rPr>
          <w:rFonts w:ascii="仿宋" w:eastAsia="仿宋" w:hAnsi="仿宋" w:hint="eastAsia"/>
          <w:color w:val="000000" w:themeColor="text1"/>
          <w:sz w:val="32"/>
          <w:szCs w:val="32"/>
        </w:rPr>
        <w:t>数据库内的</w:t>
      </w:r>
      <w:r w:rsidR="000D4457" w:rsidRPr="000D3F4D">
        <w:rPr>
          <w:rFonts w:ascii="仿宋" w:eastAsia="仿宋" w:hAnsi="仿宋" w:hint="eastAsia"/>
          <w:color w:val="000000" w:themeColor="text1"/>
          <w:sz w:val="32"/>
          <w:szCs w:val="32"/>
        </w:rPr>
        <w:t>在建工地发放“综合查一次”预告书，落实执法预警预告制；对照工地管理</w:t>
      </w:r>
      <w:r w:rsidR="000573E9">
        <w:rPr>
          <w:rFonts w:ascii="仿宋" w:eastAsia="仿宋" w:hAnsi="仿宋" w:hint="eastAsia"/>
          <w:color w:val="000000" w:themeColor="text1"/>
          <w:sz w:val="32"/>
          <w:szCs w:val="32"/>
        </w:rPr>
        <w:t>文明施工</w:t>
      </w:r>
      <w:r w:rsidR="000D4457" w:rsidRPr="000D3F4D">
        <w:rPr>
          <w:rFonts w:ascii="仿宋" w:eastAsia="仿宋" w:hAnsi="仿宋" w:hint="eastAsia"/>
          <w:color w:val="000000" w:themeColor="text1"/>
          <w:sz w:val="32"/>
          <w:szCs w:val="32"/>
        </w:rPr>
        <w:t>规范，</w:t>
      </w:r>
      <w:r w:rsidR="00B22D75" w:rsidRPr="000D3F4D">
        <w:rPr>
          <w:rFonts w:ascii="仿宋" w:eastAsia="仿宋" w:hAnsi="仿宋" w:hint="eastAsia"/>
          <w:color w:val="000000" w:themeColor="text1"/>
          <w:sz w:val="32"/>
          <w:szCs w:val="32"/>
        </w:rPr>
        <w:t>落实企业自查自纠；适时开展执法人员业务培训，提升法律运用和执法检查发现问题能力。</w:t>
      </w:r>
    </w:p>
    <w:p w:rsidR="00BA3301" w:rsidRPr="000D3F4D" w:rsidRDefault="00B22D75" w:rsidP="00D64B9C">
      <w:pPr>
        <w:spacing w:line="580" w:lineRule="exact"/>
        <w:ind w:firstLineChars="200" w:firstLine="643"/>
        <w:jc w:val="left"/>
        <w:rPr>
          <w:rFonts w:ascii="宋体" w:hAnsi="宋体" w:cs="宋体"/>
          <w:b/>
          <w:color w:val="000000" w:themeColor="text1"/>
          <w:sz w:val="32"/>
          <w:szCs w:val="32"/>
        </w:rPr>
      </w:pPr>
      <w:r w:rsidRPr="000D3F4D">
        <w:rPr>
          <w:rFonts w:ascii="楷体" w:eastAsia="楷体" w:hAnsi="楷体" w:cs="楷体" w:hint="eastAsia"/>
          <w:b/>
          <w:bCs/>
          <w:color w:val="000000" w:themeColor="text1"/>
          <w:sz w:val="32"/>
          <w:szCs w:val="32"/>
        </w:rPr>
        <w:t>（二）实施阶段（2020年6月1日-7月20日）</w:t>
      </w:r>
    </w:p>
    <w:p w:rsidR="00BA3301" w:rsidRPr="000D3F4D" w:rsidRDefault="00B22D75" w:rsidP="00D64B9C">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lastRenderedPageBreak/>
        <w:t>各</w:t>
      </w:r>
      <w:r w:rsidR="0052663D">
        <w:rPr>
          <w:rFonts w:ascii="仿宋" w:eastAsia="仿宋" w:hAnsi="仿宋" w:hint="eastAsia"/>
          <w:color w:val="000000" w:themeColor="text1"/>
          <w:sz w:val="32"/>
          <w:szCs w:val="32"/>
        </w:rPr>
        <w:t>地要</w:t>
      </w:r>
      <w:r w:rsidRPr="000D3F4D">
        <w:rPr>
          <w:rFonts w:ascii="仿宋" w:eastAsia="仿宋" w:hAnsi="仿宋" w:hint="eastAsia"/>
          <w:color w:val="000000" w:themeColor="text1"/>
          <w:sz w:val="32"/>
          <w:szCs w:val="32"/>
        </w:rPr>
        <w:t>严格按照检查方式和要求，对表对</w:t>
      </w:r>
      <w:proofErr w:type="gramStart"/>
      <w:r w:rsidRPr="000D3F4D">
        <w:rPr>
          <w:rFonts w:ascii="仿宋" w:eastAsia="仿宋" w:hAnsi="仿宋" w:hint="eastAsia"/>
          <w:color w:val="000000" w:themeColor="text1"/>
          <w:sz w:val="32"/>
          <w:szCs w:val="32"/>
        </w:rPr>
        <w:t>标开展</w:t>
      </w:r>
      <w:proofErr w:type="gramEnd"/>
      <w:r w:rsidRPr="000D3F4D">
        <w:rPr>
          <w:rFonts w:ascii="仿宋" w:eastAsia="仿宋" w:hAnsi="仿宋" w:hint="eastAsia"/>
          <w:color w:val="000000" w:themeColor="text1"/>
          <w:sz w:val="32"/>
          <w:szCs w:val="32"/>
        </w:rPr>
        <w:t>执法检查。根据现场检查情况，做好执法检查记录；发现</w:t>
      </w:r>
      <w:r w:rsidR="000573E9">
        <w:rPr>
          <w:rFonts w:ascii="仿宋" w:eastAsia="仿宋" w:hAnsi="仿宋" w:hint="eastAsia"/>
          <w:color w:val="000000" w:themeColor="text1"/>
          <w:sz w:val="32"/>
          <w:szCs w:val="32"/>
        </w:rPr>
        <w:t>违法行为的</w:t>
      </w:r>
      <w:r w:rsidRPr="000D3F4D">
        <w:rPr>
          <w:rFonts w:ascii="仿宋" w:eastAsia="仿宋" w:hAnsi="仿宋" w:hint="eastAsia"/>
          <w:color w:val="000000" w:themeColor="text1"/>
          <w:sz w:val="32"/>
          <w:szCs w:val="32"/>
        </w:rPr>
        <w:t>，第一时间固定证据</w:t>
      </w:r>
      <w:r w:rsidR="000573E9">
        <w:rPr>
          <w:rFonts w:ascii="仿宋" w:eastAsia="仿宋" w:hAnsi="仿宋" w:hint="eastAsia"/>
          <w:color w:val="000000" w:themeColor="text1"/>
          <w:sz w:val="32"/>
          <w:szCs w:val="32"/>
        </w:rPr>
        <w:t>,强化后续调查处置</w:t>
      </w:r>
      <w:r w:rsidR="0052663D">
        <w:rPr>
          <w:rFonts w:ascii="仿宋" w:eastAsia="仿宋" w:hAnsi="仿宋" w:hint="eastAsia"/>
          <w:color w:val="000000" w:themeColor="text1"/>
          <w:sz w:val="32"/>
          <w:szCs w:val="32"/>
        </w:rPr>
        <w:t>；规范使用自由裁量权，及时组织整改复查。检查</w:t>
      </w:r>
      <w:r w:rsidRPr="000D3F4D">
        <w:rPr>
          <w:rFonts w:ascii="仿宋" w:eastAsia="仿宋" w:hAnsi="仿宋" w:hint="eastAsia"/>
          <w:color w:val="000000" w:themeColor="text1"/>
          <w:sz w:val="32"/>
          <w:szCs w:val="32"/>
        </w:rPr>
        <w:t>组对各</w:t>
      </w:r>
      <w:r w:rsidR="0052663D">
        <w:rPr>
          <w:rFonts w:ascii="仿宋" w:eastAsia="仿宋" w:hAnsi="仿宋" w:hint="eastAsia"/>
          <w:color w:val="000000" w:themeColor="text1"/>
          <w:sz w:val="32"/>
          <w:szCs w:val="32"/>
        </w:rPr>
        <w:t>地适时开展督查，</w:t>
      </w:r>
      <w:r w:rsidRPr="000D3F4D">
        <w:rPr>
          <w:rFonts w:ascii="仿宋" w:eastAsia="仿宋" w:hAnsi="仿宋" w:hint="eastAsia"/>
          <w:color w:val="000000" w:themeColor="text1"/>
          <w:sz w:val="32"/>
          <w:szCs w:val="32"/>
        </w:rPr>
        <w:t>飞行检查发现的问题移交属地处置，确保问题隐患整改闭合。</w:t>
      </w:r>
    </w:p>
    <w:p w:rsidR="00BA3301" w:rsidRPr="000D3F4D" w:rsidRDefault="002E2E97" w:rsidP="00D64B9C">
      <w:pPr>
        <w:spacing w:line="580" w:lineRule="exact"/>
        <w:ind w:firstLineChars="200" w:firstLine="643"/>
        <w:jc w:val="left"/>
        <w:rPr>
          <w:rFonts w:ascii="宋体" w:hAnsi="宋体" w:cs="宋体"/>
          <w:color w:val="000000" w:themeColor="text1"/>
          <w:sz w:val="32"/>
          <w:szCs w:val="32"/>
          <w:highlight w:val="cyan"/>
          <w:shd w:val="pct10" w:color="auto" w:fill="FFFFFF"/>
        </w:rPr>
      </w:pPr>
      <w:r w:rsidRPr="000D3F4D">
        <w:rPr>
          <w:rFonts w:ascii="楷体" w:eastAsia="楷体" w:hAnsi="楷体" w:cs="楷体" w:hint="eastAsia"/>
          <w:b/>
          <w:bCs/>
          <w:color w:val="000000" w:themeColor="text1"/>
          <w:sz w:val="32"/>
          <w:szCs w:val="32"/>
        </w:rPr>
        <w:t>（三）</w:t>
      </w:r>
      <w:r w:rsidR="007F7E22" w:rsidRPr="000D3F4D">
        <w:rPr>
          <w:rFonts w:ascii="楷体" w:eastAsia="楷体" w:hAnsi="楷体" w:cs="楷体" w:hint="eastAsia"/>
          <w:b/>
          <w:bCs/>
          <w:color w:val="000000" w:themeColor="text1"/>
          <w:sz w:val="32"/>
          <w:szCs w:val="32"/>
        </w:rPr>
        <w:t>总结</w:t>
      </w:r>
      <w:r w:rsidR="00B22D75" w:rsidRPr="000D3F4D">
        <w:rPr>
          <w:rFonts w:ascii="楷体" w:eastAsia="楷体" w:hAnsi="楷体" w:cs="楷体" w:hint="eastAsia"/>
          <w:b/>
          <w:bCs/>
          <w:color w:val="000000" w:themeColor="text1"/>
          <w:sz w:val="32"/>
          <w:szCs w:val="32"/>
        </w:rPr>
        <w:t>阶段（2020年7月21日-</w:t>
      </w:r>
      <w:r w:rsidR="00087086">
        <w:rPr>
          <w:rFonts w:ascii="楷体" w:eastAsia="楷体" w:hAnsi="楷体" w:cs="楷体" w:hint="eastAsia"/>
          <w:b/>
          <w:bCs/>
          <w:color w:val="000000" w:themeColor="text1"/>
          <w:sz w:val="32"/>
          <w:szCs w:val="32"/>
        </w:rPr>
        <w:t>7</w:t>
      </w:r>
      <w:r w:rsidR="00B22D75" w:rsidRPr="000D3F4D">
        <w:rPr>
          <w:rFonts w:ascii="楷体" w:eastAsia="楷体" w:hAnsi="楷体" w:cs="楷体" w:hint="eastAsia"/>
          <w:b/>
          <w:bCs/>
          <w:color w:val="000000" w:themeColor="text1"/>
          <w:sz w:val="32"/>
          <w:szCs w:val="32"/>
        </w:rPr>
        <w:t>月3</w:t>
      </w:r>
      <w:r w:rsidR="00087086">
        <w:rPr>
          <w:rFonts w:ascii="楷体" w:eastAsia="楷体" w:hAnsi="楷体" w:cs="楷体" w:hint="eastAsia"/>
          <w:b/>
          <w:bCs/>
          <w:color w:val="000000" w:themeColor="text1"/>
          <w:sz w:val="32"/>
          <w:szCs w:val="32"/>
        </w:rPr>
        <w:t>1</w:t>
      </w:r>
      <w:r w:rsidR="00B22D75" w:rsidRPr="000D3F4D">
        <w:rPr>
          <w:rFonts w:ascii="楷体" w:eastAsia="楷体" w:hAnsi="楷体" w:cs="楷体" w:hint="eastAsia"/>
          <w:b/>
          <w:bCs/>
          <w:color w:val="000000" w:themeColor="text1"/>
          <w:sz w:val="32"/>
          <w:szCs w:val="32"/>
        </w:rPr>
        <w:t>日）</w:t>
      </w:r>
    </w:p>
    <w:p w:rsidR="00DE2E51" w:rsidRDefault="00B22D75" w:rsidP="00D64B9C">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t>以实现建筑工地及周边环境长期规范管理为目标，</w:t>
      </w:r>
      <w:r w:rsidR="0052663D">
        <w:rPr>
          <w:rFonts w:ascii="仿宋" w:eastAsia="仿宋" w:hAnsi="仿宋" w:hint="eastAsia"/>
          <w:color w:val="000000" w:themeColor="text1"/>
          <w:sz w:val="32"/>
          <w:szCs w:val="32"/>
        </w:rPr>
        <w:t>及时</w:t>
      </w:r>
      <w:r w:rsidRPr="000D3F4D">
        <w:rPr>
          <w:rFonts w:ascii="仿宋" w:eastAsia="仿宋" w:hAnsi="仿宋" w:hint="eastAsia"/>
          <w:color w:val="000000" w:themeColor="text1"/>
          <w:sz w:val="32"/>
          <w:szCs w:val="32"/>
        </w:rPr>
        <w:t>梳理</w:t>
      </w:r>
      <w:r w:rsidR="0052663D">
        <w:rPr>
          <w:rFonts w:ascii="仿宋" w:eastAsia="仿宋" w:hAnsi="仿宋" w:hint="eastAsia"/>
          <w:color w:val="000000" w:themeColor="text1"/>
          <w:sz w:val="32"/>
          <w:szCs w:val="32"/>
        </w:rPr>
        <w:t>发现</w:t>
      </w:r>
      <w:r w:rsidRPr="000D3F4D">
        <w:rPr>
          <w:rFonts w:ascii="仿宋" w:eastAsia="仿宋" w:hAnsi="仿宋" w:hint="eastAsia"/>
          <w:color w:val="000000" w:themeColor="text1"/>
          <w:sz w:val="32"/>
          <w:szCs w:val="32"/>
        </w:rPr>
        <w:t>问题，</w:t>
      </w:r>
      <w:r w:rsidR="0052663D">
        <w:rPr>
          <w:rFonts w:ascii="仿宋" w:eastAsia="仿宋" w:hAnsi="仿宋" w:hint="eastAsia"/>
          <w:color w:val="000000" w:themeColor="text1"/>
          <w:sz w:val="32"/>
          <w:szCs w:val="32"/>
        </w:rPr>
        <w:t>适时开展总结，</w:t>
      </w:r>
      <w:r w:rsidR="00314743">
        <w:rPr>
          <w:rFonts w:ascii="仿宋" w:eastAsia="仿宋" w:hAnsi="仿宋" w:hint="eastAsia"/>
          <w:color w:val="000000" w:themeColor="text1"/>
          <w:sz w:val="32"/>
          <w:szCs w:val="32"/>
        </w:rPr>
        <w:t>并</w:t>
      </w:r>
      <w:r w:rsidR="0052663D">
        <w:rPr>
          <w:rFonts w:ascii="仿宋" w:eastAsia="仿宋" w:hAnsi="仿宋" w:hint="eastAsia"/>
          <w:color w:val="000000" w:themeColor="text1"/>
          <w:sz w:val="32"/>
          <w:szCs w:val="32"/>
        </w:rPr>
        <w:t>将</w:t>
      </w:r>
      <w:r w:rsidR="00314743">
        <w:rPr>
          <w:rFonts w:ascii="仿宋" w:eastAsia="仿宋" w:hAnsi="仿宋" w:hint="eastAsia"/>
          <w:color w:val="000000" w:themeColor="text1"/>
          <w:sz w:val="32"/>
          <w:szCs w:val="32"/>
        </w:rPr>
        <w:t>执法</w:t>
      </w:r>
      <w:r w:rsidR="00087086">
        <w:rPr>
          <w:rFonts w:ascii="仿宋" w:eastAsia="仿宋" w:hAnsi="仿宋" w:hint="eastAsia"/>
          <w:color w:val="000000" w:themeColor="text1"/>
          <w:sz w:val="32"/>
          <w:szCs w:val="32"/>
        </w:rPr>
        <w:t>成果及需要强化的事项</w:t>
      </w:r>
      <w:r w:rsidR="0052663D">
        <w:rPr>
          <w:rFonts w:ascii="仿宋" w:eastAsia="仿宋" w:hAnsi="仿宋" w:hint="eastAsia"/>
          <w:color w:val="000000" w:themeColor="text1"/>
          <w:sz w:val="32"/>
          <w:szCs w:val="32"/>
        </w:rPr>
        <w:t>抄送职能监管部门。</w:t>
      </w:r>
    </w:p>
    <w:p w:rsidR="00BA3301" w:rsidRPr="000D3F4D" w:rsidRDefault="00B22D75" w:rsidP="00D64B9C">
      <w:pPr>
        <w:spacing w:line="580" w:lineRule="exact"/>
        <w:ind w:firstLineChars="200" w:firstLine="640"/>
        <w:jc w:val="left"/>
        <w:rPr>
          <w:rFonts w:ascii="黑体" w:eastAsia="黑体" w:hAnsi="黑体" w:cs="黑体"/>
          <w:color w:val="000000" w:themeColor="text1"/>
          <w:sz w:val="32"/>
          <w:szCs w:val="32"/>
        </w:rPr>
      </w:pPr>
      <w:r w:rsidRPr="000D3F4D">
        <w:rPr>
          <w:rFonts w:ascii="黑体" w:eastAsia="黑体" w:hAnsi="黑体" w:cs="黑体" w:hint="eastAsia"/>
          <w:color w:val="000000" w:themeColor="text1"/>
          <w:sz w:val="32"/>
          <w:szCs w:val="32"/>
        </w:rPr>
        <w:t>四、工作要求</w:t>
      </w:r>
    </w:p>
    <w:p w:rsidR="00BA3301" w:rsidRPr="000D3F4D" w:rsidRDefault="00B22D75" w:rsidP="00D64B9C">
      <w:pPr>
        <w:spacing w:line="580" w:lineRule="exact"/>
        <w:ind w:firstLineChars="200" w:firstLine="643"/>
        <w:jc w:val="left"/>
        <w:rPr>
          <w:rFonts w:ascii="仿宋" w:eastAsia="仿宋" w:hAnsi="仿宋"/>
          <w:color w:val="000000" w:themeColor="text1"/>
          <w:sz w:val="32"/>
          <w:szCs w:val="32"/>
        </w:rPr>
      </w:pPr>
      <w:r w:rsidRPr="000E339F">
        <w:rPr>
          <w:rFonts w:ascii="楷体" w:eastAsia="楷体" w:hAnsi="楷体" w:hint="eastAsia"/>
          <w:b/>
          <w:color w:val="000000" w:themeColor="text1"/>
          <w:sz w:val="32"/>
          <w:szCs w:val="32"/>
        </w:rPr>
        <w:t>（一）</w:t>
      </w:r>
      <w:r w:rsidR="009A6DAA" w:rsidRPr="000E339F">
        <w:rPr>
          <w:rFonts w:ascii="楷体" w:eastAsia="楷体" w:hAnsi="楷体" w:hint="eastAsia"/>
          <w:b/>
          <w:color w:val="000000" w:themeColor="text1"/>
          <w:sz w:val="32"/>
          <w:szCs w:val="32"/>
        </w:rPr>
        <w:t>加强组织领导</w:t>
      </w:r>
      <w:r w:rsidRPr="000E339F">
        <w:rPr>
          <w:rFonts w:ascii="楷体" w:eastAsia="楷体" w:hAnsi="楷体" w:hint="eastAsia"/>
          <w:b/>
          <w:color w:val="000000" w:themeColor="text1"/>
          <w:sz w:val="32"/>
          <w:szCs w:val="32"/>
        </w:rPr>
        <w:t>。</w:t>
      </w:r>
      <w:r w:rsidRPr="000E339F">
        <w:rPr>
          <w:rFonts w:ascii="仿宋" w:eastAsia="仿宋" w:hAnsi="仿宋" w:hint="eastAsia"/>
          <w:color w:val="000000" w:themeColor="text1"/>
          <w:sz w:val="32"/>
          <w:szCs w:val="32"/>
        </w:rPr>
        <w:t>坚持</w:t>
      </w:r>
      <w:r w:rsidR="000573E9" w:rsidRPr="000E339F">
        <w:rPr>
          <w:rFonts w:ascii="仿宋" w:eastAsia="仿宋" w:hAnsi="仿宋" w:hint="eastAsia"/>
          <w:color w:val="000000" w:themeColor="text1"/>
          <w:sz w:val="32"/>
          <w:szCs w:val="32"/>
        </w:rPr>
        <w:t>以环境</w:t>
      </w:r>
      <w:r w:rsidR="000573E9">
        <w:rPr>
          <w:rFonts w:ascii="仿宋" w:eastAsia="仿宋" w:hAnsi="仿宋" w:hint="eastAsia"/>
          <w:color w:val="000000" w:themeColor="text1"/>
          <w:sz w:val="32"/>
          <w:szCs w:val="32"/>
        </w:rPr>
        <w:t>保护为最重要</w:t>
      </w:r>
      <w:r w:rsidRPr="000D3F4D">
        <w:rPr>
          <w:rFonts w:ascii="仿宋" w:eastAsia="仿宋" w:hAnsi="仿宋" w:hint="eastAsia"/>
          <w:color w:val="000000" w:themeColor="text1"/>
          <w:sz w:val="32"/>
          <w:szCs w:val="32"/>
        </w:rPr>
        <w:t>底线，切实强化建筑工地及周边秩序的管理，提升规范文明施工。建立“综合查一次”执法检查领导小组，由</w:t>
      </w:r>
      <w:r w:rsidR="000B504E" w:rsidRPr="000D3F4D">
        <w:rPr>
          <w:rFonts w:ascii="仿宋" w:eastAsia="仿宋" w:hAnsi="仿宋" w:hint="eastAsia"/>
          <w:color w:val="000000" w:themeColor="text1"/>
          <w:sz w:val="32"/>
          <w:szCs w:val="32"/>
        </w:rPr>
        <w:t>市综合行政执法局李能祥副局长</w:t>
      </w:r>
      <w:r w:rsidR="00C33EAD">
        <w:rPr>
          <w:rFonts w:ascii="仿宋" w:eastAsia="仿宋" w:hAnsi="仿宋" w:hint="eastAsia"/>
          <w:color w:val="000000" w:themeColor="text1"/>
          <w:sz w:val="32"/>
          <w:szCs w:val="32"/>
        </w:rPr>
        <w:t>任组长，</w:t>
      </w:r>
      <w:r w:rsidR="000B504E" w:rsidRPr="000D3F4D">
        <w:rPr>
          <w:rFonts w:ascii="仿宋" w:eastAsia="仿宋" w:hAnsi="仿宋" w:hint="eastAsia"/>
          <w:color w:val="000000" w:themeColor="text1"/>
          <w:sz w:val="32"/>
          <w:szCs w:val="32"/>
        </w:rPr>
        <w:t>综合执法处处长、</w:t>
      </w:r>
      <w:r w:rsidRPr="000D3F4D">
        <w:rPr>
          <w:rFonts w:ascii="仿宋" w:eastAsia="仿宋" w:hAnsi="仿宋" w:hint="eastAsia"/>
          <w:color w:val="000000" w:themeColor="text1"/>
          <w:sz w:val="32"/>
          <w:szCs w:val="32"/>
        </w:rPr>
        <w:t>各县（市、区）</w:t>
      </w:r>
      <w:r w:rsidR="000B504E" w:rsidRPr="000D3F4D">
        <w:rPr>
          <w:rFonts w:ascii="仿宋" w:eastAsia="仿宋" w:hAnsi="仿宋" w:hint="eastAsia"/>
          <w:color w:val="000000" w:themeColor="text1"/>
          <w:sz w:val="32"/>
          <w:szCs w:val="32"/>
        </w:rPr>
        <w:t>综合行政执法局</w:t>
      </w:r>
      <w:r w:rsidRPr="000D3F4D">
        <w:rPr>
          <w:rFonts w:ascii="仿宋" w:eastAsia="仿宋" w:hAnsi="仿宋" w:hint="eastAsia"/>
          <w:color w:val="000000" w:themeColor="text1"/>
          <w:sz w:val="32"/>
          <w:szCs w:val="32"/>
        </w:rPr>
        <w:t>分管领导为成员，开展统筹协调。各地要高度重视、精心准备，以守土有责的积极姿态，着力开展好专项执法检查。</w:t>
      </w:r>
    </w:p>
    <w:p w:rsidR="00BA3301" w:rsidRPr="009A6DAA" w:rsidRDefault="00B22D75" w:rsidP="00D64B9C">
      <w:pPr>
        <w:spacing w:line="580" w:lineRule="exact"/>
        <w:ind w:firstLineChars="200" w:firstLine="643"/>
        <w:jc w:val="left"/>
        <w:rPr>
          <w:rFonts w:ascii="仿宋" w:eastAsia="仿宋" w:hAnsi="仿宋"/>
          <w:color w:val="FF0000"/>
          <w:sz w:val="32"/>
          <w:szCs w:val="32"/>
        </w:rPr>
      </w:pPr>
      <w:r w:rsidRPr="000E339F">
        <w:rPr>
          <w:rFonts w:ascii="楷体" w:eastAsia="楷体" w:hAnsi="楷体" w:hint="eastAsia"/>
          <w:b/>
          <w:color w:val="000000" w:themeColor="text1"/>
          <w:sz w:val="32"/>
          <w:szCs w:val="32"/>
        </w:rPr>
        <w:t>（二）强化</w:t>
      </w:r>
      <w:r w:rsidR="009A6DAA" w:rsidRPr="000E339F">
        <w:rPr>
          <w:rFonts w:ascii="楷体" w:eastAsia="楷体" w:hAnsi="楷体" w:hint="eastAsia"/>
          <w:b/>
          <w:color w:val="000000" w:themeColor="text1"/>
          <w:sz w:val="32"/>
          <w:szCs w:val="32"/>
        </w:rPr>
        <w:t>协作</w:t>
      </w:r>
      <w:r w:rsidRPr="000E339F">
        <w:rPr>
          <w:rFonts w:ascii="楷体" w:eastAsia="楷体" w:hAnsi="楷体" w:hint="eastAsia"/>
          <w:b/>
          <w:color w:val="000000" w:themeColor="text1"/>
          <w:sz w:val="32"/>
          <w:szCs w:val="32"/>
        </w:rPr>
        <w:t>配合。</w:t>
      </w:r>
      <w:r w:rsidR="00A62EE6" w:rsidRPr="000E339F">
        <w:rPr>
          <w:rFonts w:ascii="仿宋" w:eastAsia="仿宋" w:hAnsi="仿宋" w:hint="eastAsia"/>
          <w:color w:val="000000" w:themeColor="text1"/>
          <w:sz w:val="32"/>
          <w:szCs w:val="32"/>
        </w:rPr>
        <w:t>市、县（市</w:t>
      </w:r>
      <w:r w:rsidR="00A62EE6" w:rsidRPr="00A62EE6">
        <w:rPr>
          <w:rFonts w:ascii="仿宋" w:eastAsia="仿宋" w:hAnsi="仿宋" w:hint="eastAsia"/>
          <w:color w:val="000000" w:themeColor="text1"/>
          <w:sz w:val="32"/>
          <w:szCs w:val="32"/>
        </w:rPr>
        <w:t>、区）、镇（街道）三级</w:t>
      </w:r>
      <w:r w:rsidR="00A62EE6">
        <w:rPr>
          <w:rFonts w:ascii="仿宋" w:eastAsia="仿宋" w:hAnsi="仿宋" w:hint="eastAsia"/>
          <w:color w:val="000000" w:themeColor="text1"/>
          <w:sz w:val="32"/>
          <w:szCs w:val="32"/>
        </w:rPr>
        <w:t>综合行政</w:t>
      </w:r>
      <w:r w:rsidR="00A62EE6" w:rsidRPr="00A62EE6">
        <w:rPr>
          <w:rFonts w:ascii="仿宋" w:eastAsia="仿宋" w:hAnsi="仿宋" w:hint="eastAsia"/>
          <w:color w:val="000000" w:themeColor="text1"/>
          <w:sz w:val="32"/>
          <w:szCs w:val="32"/>
        </w:rPr>
        <w:t>执法</w:t>
      </w:r>
      <w:r w:rsidR="00A62EE6">
        <w:rPr>
          <w:rFonts w:ascii="仿宋" w:eastAsia="仿宋" w:hAnsi="仿宋" w:hint="eastAsia"/>
          <w:color w:val="000000" w:themeColor="text1"/>
          <w:sz w:val="32"/>
          <w:szCs w:val="32"/>
        </w:rPr>
        <w:t>部门要强化协作</w:t>
      </w:r>
      <w:r w:rsidR="00A62EE6" w:rsidRPr="001A7D1E">
        <w:rPr>
          <w:rFonts w:ascii="仿宋" w:eastAsia="仿宋" w:hAnsi="仿宋" w:hint="eastAsia"/>
          <w:color w:val="000000" w:themeColor="text1"/>
          <w:sz w:val="32"/>
          <w:szCs w:val="32"/>
        </w:rPr>
        <w:t>配合，</w:t>
      </w:r>
      <w:r w:rsidRPr="001A7D1E">
        <w:rPr>
          <w:rFonts w:ascii="仿宋" w:eastAsia="仿宋" w:hAnsi="仿宋" w:hint="eastAsia"/>
          <w:color w:val="000000" w:themeColor="text1"/>
          <w:sz w:val="32"/>
          <w:szCs w:val="32"/>
        </w:rPr>
        <w:t>市</w:t>
      </w:r>
      <w:r w:rsidR="009F3FD0" w:rsidRPr="001A7D1E">
        <w:rPr>
          <w:rFonts w:ascii="仿宋" w:eastAsia="仿宋" w:hAnsi="仿宋" w:hint="eastAsia"/>
          <w:color w:val="000000" w:themeColor="text1"/>
          <w:sz w:val="32"/>
          <w:szCs w:val="32"/>
        </w:rPr>
        <w:t>局</w:t>
      </w:r>
      <w:r w:rsidRPr="001A7D1E">
        <w:rPr>
          <w:rFonts w:ascii="仿宋" w:eastAsia="仿宋" w:hAnsi="仿宋" w:hint="eastAsia"/>
          <w:color w:val="000000" w:themeColor="text1"/>
          <w:sz w:val="32"/>
          <w:szCs w:val="32"/>
        </w:rPr>
        <w:t>负责统筹与协调工作，制定工作方案，实施飞行检查；</w:t>
      </w:r>
      <w:r w:rsidR="00EA1001" w:rsidRPr="001A7D1E">
        <w:rPr>
          <w:rFonts w:ascii="仿宋" w:eastAsia="仿宋" w:hAnsi="仿宋" w:hint="eastAsia"/>
          <w:color w:val="000000" w:themeColor="text1"/>
          <w:sz w:val="32"/>
          <w:szCs w:val="32"/>
        </w:rPr>
        <w:t>各县（市、区）</w:t>
      </w:r>
      <w:r w:rsidR="009F3FD0" w:rsidRPr="001A7D1E">
        <w:rPr>
          <w:rFonts w:ascii="仿宋" w:eastAsia="仿宋" w:hAnsi="仿宋" w:hint="eastAsia"/>
          <w:color w:val="000000" w:themeColor="text1"/>
          <w:sz w:val="32"/>
          <w:szCs w:val="32"/>
        </w:rPr>
        <w:t>局</w:t>
      </w:r>
      <w:r w:rsidR="00EA1001" w:rsidRPr="001A7D1E">
        <w:rPr>
          <w:rFonts w:ascii="仿宋" w:eastAsia="仿宋" w:hAnsi="仿宋" w:hint="eastAsia"/>
          <w:color w:val="000000" w:themeColor="text1"/>
          <w:sz w:val="32"/>
          <w:szCs w:val="32"/>
        </w:rPr>
        <w:t>要</w:t>
      </w:r>
      <w:r w:rsidR="009F3FD0" w:rsidRPr="001A7D1E">
        <w:rPr>
          <w:rFonts w:ascii="仿宋" w:eastAsia="仿宋" w:hAnsi="仿宋" w:hint="eastAsia"/>
          <w:color w:val="000000" w:themeColor="text1"/>
          <w:sz w:val="32"/>
          <w:szCs w:val="32"/>
        </w:rPr>
        <w:t>主动会商建设部门，整理建筑工地清单，</w:t>
      </w:r>
      <w:r w:rsidR="00EA1001" w:rsidRPr="001A7D1E">
        <w:rPr>
          <w:rFonts w:ascii="仿宋" w:eastAsia="仿宋" w:hAnsi="仿宋" w:hint="eastAsia"/>
          <w:color w:val="000000" w:themeColor="text1"/>
          <w:sz w:val="32"/>
          <w:szCs w:val="32"/>
        </w:rPr>
        <w:t>按要求</w:t>
      </w:r>
      <w:r w:rsidR="009A6DAA" w:rsidRPr="001A7D1E">
        <w:rPr>
          <w:rFonts w:ascii="仿宋" w:eastAsia="仿宋" w:hAnsi="仿宋" w:hint="eastAsia"/>
          <w:color w:val="000000" w:themeColor="text1"/>
          <w:sz w:val="32"/>
          <w:szCs w:val="32"/>
        </w:rPr>
        <w:t>落实</w:t>
      </w:r>
      <w:r w:rsidR="00EA1001" w:rsidRPr="001A7D1E">
        <w:rPr>
          <w:rFonts w:ascii="仿宋" w:eastAsia="仿宋" w:hAnsi="仿宋" w:hint="eastAsia"/>
          <w:color w:val="000000" w:themeColor="text1"/>
          <w:sz w:val="32"/>
          <w:szCs w:val="32"/>
        </w:rPr>
        <w:t>各项</w:t>
      </w:r>
      <w:r w:rsidR="009A6DAA" w:rsidRPr="001A7D1E">
        <w:rPr>
          <w:rFonts w:ascii="仿宋" w:eastAsia="仿宋" w:hAnsi="仿宋" w:hint="eastAsia"/>
          <w:color w:val="000000" w:themeColor="text1"/>
          <w:sz w:val="32"/>
          <w:szCs w:val="32"/>
        </w:rPr>
        <w:t>工作措施</w:t>
      </w:r>
      <w:r w:rsidRPr="001A7D1E">
        <w:rPr>
          <w:rFonts w:ascii="仿宋" w:eastAsia="仿宋" w:hAnsi="仿宋" w:hint="eastAsia"/>
          <w:color w:val="000000" w:themeColor="text1"/>
          <w:sz w:val="32"/>
          <w:szCs w:val="32"/>
        </w:rPr>
        <w:t>，</w:t>
      </w:r>
      <w:r w:rsidR="00EA1001" w:rsidRPr="001A7D1E">
        <w:rPr>
          <w:rFonts w:ascii="仿宋" w:eastAsia="仿宋" w:hAnsi="仿宋" w:hint="eastAsia"/>
          <w:color w:val="000000" w:themeColor="text1"/>
          <w:sz w:val="32"/>
          <w:szCs w:val="32"/>
        </w:rPr>
        <w:t>统筹辖区内检查事项的</w:t>
      </w:r>
      <w:r w:rsidRPr="001A7D1E">
        <w:rPr>
          <w:rFonts w:ascii="仿宋" w:eastAsia="仿宋" w:hAnsi="仿宋" w:hint="eastAsia"/>
          <w:color w:val="000000" w:themeColor="text1"/>
          <w:sz w:val="32"/>
          <w:szCs w:val="32"/>
        </w:rPr>
        <w:t>整改复查与案件办理。</w:t>
      </w:r>
      <w:r w:rsidR="00A62EE6" w:rsidRPr="001A7D1E">
        <w:rPr>
          <w:rFonts w:ascii="仿宋" w:eastAsia="仿宋" w:hAnsi="仿宋" w:hint="eastAsia"/>
          <w:color w:val="000000" w:themeColor="text1"/>
          <w:sz w:val="32"/>
          <w:szCs w:val="32"/>
        </w:rPr>
        <w:t>要</w:t>
      </w:r>
      <w:r w:rsidR="00A62EE6">
        <w:rPr>
          <w:rFonts w:ascii="仿宋" w:eastAsia="仿宋" w:hAnsi="仿宋" w:hint="eastAsia"/>
          <w:color w:val="000000" w:themeColor="text1"/>
          <w:sz w:val="32"/>
          <w:szCs w:val="32"/>
        </w:rPr>
        <w:t>积极寻求相关部门的协作配合，</w:t>
      </w:r>
      <w:r w:rsidR="00A62EE6" w:rsidRPr="00A62EE6">
        <w:rPr>
          <w:rFonts w:ascii="仿宋" w:eastAsia="仿宋" w:hAnsi="仿宋" w:hint="eastAsia"/>
          <w:color w:val="000000" w:themeColor="text1"/>
          <w:sz w:val="32"/>
          <w:szCs w:val="32"/>
        </w:rPr>
        <w:t>搭建信息互通共享桥梁，</w:t>
      </w:r>
      <w:r w:rsidR="00A62EE6">
        <w:rPr>
          <w:rFonts w:ascii="仿宋" w:eastAsia="仿宋" w:hAnsi="仿宋" w:hint="eastAsia"/>
          <w:color w:val="000000" w:themeColor="text1"/>
          <w:sz w:val="32"/>
          <w:szCs w:val="32"/>
        </w:rPr>
        <w:t>形成</w:t>
      </w:r>
      <w:r w:rsidR="00A62EE6" w:rsidRPr="00A62EE6">
        <w:rPr>
          <w:rFonts w:ascii="仿宋" w:eastAsia="仿宋" w:hAnsi="仿宋" w:hint="eastAsia"/>
          <w:color w:val="000000" w:themeColor="text1"/>
          <w:sz w:val="32"/>
          <w:szCs w:val="32"/>
        </w:rPr>
        <w:t>集合优势，发挥工作合力。</w:t>
      </w:r>
    </w:p>
    <w:p w:rsidR="009F3FD0" w:rsidRPr="001A7D1E" w:rsidRDefault="00E656BC" w:rsidP="00D64B9C">
      <w:pPr>
        <w:spacing w:line="580" w:lineRule="exact"/>
        <w:ind w:firstLineChars="200" w:firstLine="643"/>
        <w:jc w:val="left"/>
        <w:rPr>
          <w:rFonts w:ascii="仿宋" w:eastAsia="仿宋" w:hAnsi="仿宋"/>
          <w:color w:val="000000" w:themeColor="text1"/>
          <w:sz w:val="32"/>
          <w:szCs w:val="32"/>
        </w:rPr>
      </w:pPr>
      <w:r w:rsidRPr="001A7D1E">
        <w:rPr>
          <w:rFonts w:ascii="楷体" w:eastAsia="楷体" w:hAnsi="楷体" w:hint="eastAsia"/>
          <w:b/>
          <w:color w:val="000000" w:themeColor="text1"/>
          <w:sz w:val="32"/>
          <w:szCs w:val="32"/>
        </w:rPr>
        <w:t>（三）注重</w:t>
      </w:r>
      <w:r w:rsidR="00AD70C4" w:rsidRPr="001A7D1E">
        <w:rPr>
          <w:rFonts w:ascii="楷体" w:eastAsia="楷体" w:hAnsi="楷体" w:hint="eastAsia"/>
          <w:b/>
          <w:color w:val="000000" w:themeColor="text1"/>
          <w:sz w:val="32"/>
          <w:szCs w:val="32"/>
        </w:rPr>
        <w:t>宣传服务</w:t>
      </w:r>
      <w:r w:rsidRPr="001A7D1E">
        <w:rPr>
          <w:rFonts w:ascii="楷体" w:eastAsia="楷体" w:hAnsi="楷体" w:hint="eastAsia"/>
          <w:b/>
          <w:color w:val="000000" w:themeColor="text1"/>
          <w:sz w:val="32"/>
          <w:szCs w:val="32"/>
        </w:rPr>
        <w:t>。</w:t>
      </w:r>
      <w:r w:rsidR="00C92831" w:rsidRPr="001A7D1E">
        <w:rPr>
          <w:rFonts w:ascii="仿宋" w:eastAsia="仿宋" w:hAnsi="仿宋" w:hint="eastAsia"/>
          <w:color w:val="000000" w:themeColor="text1"/>
          <w:sz w:val="32"/>
          <w:szCs w:val="32"/>
        </w:rPr>
        <w:t>严格落实“谁执法，谁普法”</w:t>
      </w:r>
      <w:r w:rsidR="00494572" w:rsidRPr="001A7D1E">
        <w:rPr>
          <w:rFonts w:ascii="仿宋" w:eastAsia="仿宋" w:hAnsi="仿宋" w:hint="eastAsia"/>
          <w:color w:val="000000" w:themeColor="text1"/>
          <w:sz w:val="32"/>
          <w:szCs w:val="32"/>
        </w:rPr>
        <w:t>工作</w:t>
      </w:r>
      <w:r w:rsidR="00BF6007" w:rsidRPr="001A7D1E">
        <w:rPr>
          <w:rFonts w:ascii="仿宋" w:eastAsia="仿宋" w:hAnsi="仿宋" w:hint="eastAsia"/>
          <w:color w:val="000000" w:themeColor="text1"/>
          <w:sz w:val="32"/>
          <w:szCs w:val="32"/>
        </w:rPr>
        <w:t>要求</w:t>
      </w:r>
      <w:r w:rsidR="00C92831" w:rsidRPr="001A7D1E">
        <w:rPr>
          <w:rFonts w:ascii="仿宋" w:eastAsia="仿宋" w:hAnsi="仿宋" w:hint="eastAsia"/>
          <w:color w:val="000000" w:themeColor="text1"/>
          <w:sz w:val="32"/>
          <w:szCs w:val="32"/>
        </w:rPr>
        <w:t>，加强对被检查对象的法制宣传教育，强化</w:t>
      </w:r>
      <w:proofErr w:type="gramStart"/>
      <w:r w:rsidR="00C92831" w:rsidRPr="001A7D1E">
        <w:rPr>
          <w:rFonts w:ascii="仿宋" w:eastAsia="仿宋" w:hAnsi="仿宋" w:hint="eastAsia"/>
          <w:color w:val="000000" w:themeColor="text1"/>
          <w:sz w:val="32"/>
          <w:szCs w:val="32"/>
        </w:rPr>
        <w:t>损害担责和</w:t>
      </w:r>
      <w:proofErr w:type="gramEnd"/>
      <w:r w:rsidR="00C92831" w:rsidRPr="001A7D1E">
        <w:rPr>
          <w:rFonts w:ascii="仿宋" w:eastAsia="仿宋" w:hAnsi="仿宋" w:hint="eastAsia"/>
          <w:color w:val="000000" w:themeColor="text1"/>
          <w:sz w:val="32"/>
          <w:szCs w:val="32"/>
        </w:rPr>
        <w:t>责任自</w:t>
      </w:r>
      <w:r w:rsidR="00C92831" w:rsidRPr="001A7D1E">
        <w:rPr>
          <w:rFonts w:ascii="仿宋" w:eastAsia="仿宋" w:hAnsi="仿宋" w:hint="eastAsia"/>
          <w:color w:val="000000" w:themeColor="text1"/>
          <w:sz w:val="32"/>
          <w:szCs w:val="32"/>
        </w:rPr>
        <w:lastRenderedPageBreak/>
        <w:t>负的意识，提升被检查对象日常自我管理能力，压实主体责任。</w:t>
      </w:r>
    </w:p>
    <w:p w:rsidR="00BA3301" w:rsidRPr="000D3F4D" w:rsidRDefault="00B22D75" w:rsidP="009F3FD0">
      <w:pPr>
        <w:spacing w:line="580" w:lineRule="exact"/>
        <w:ind w:firstLineChars="200" w:firstLine="643"/>
        <w:jc w:val="left"/>
        <w:rPr>
          <w:rFonts w:ascii="仿宋" w:eastAsia="仿宋" w:hAnsi="仿宋"/>
          <w:color w:val="000000" w:themeColor="text1"/>
          <w:sz w:val="32"/>
          <w:szCs w:val="32"/>
        </w:rPr>
      </w:pPr>
      <w:r w:rsidRPr="001A7D1E">
        <w:rPr>
          <w:rFonts w:ascii="楷体" w:eastAsia="楷体" w:hAnsi="楷体" w:hint="eastAsia"/>
          <w:b/>
          <w:color w:val="000000" w:themeColor="text1"/>
          <w:sz w:val="32"/>
          <w:szCs w:val="32"/>
        </w:rPr>
        <w:t>（四）</w:t>
      </w:r>
      <w:r w:rsidR="00AD70C4" w:rsidRPr="001A7D1E">
        <w:rPr>
          <w:rFonts w:ascii="楷体" w:eastAsia="楷体" w:hAnsi="楷体" w:hint="eastAsia"/>
          <w:b/>
          <w:color w:val="000000" w:themeColor="text1"/>
          <w:sz w:val="32"/>
          <w:szCs w:val="32"/>
        </w:rPr>
        <w:t>落实长效管理</w:t>
      </w:r>
      <w:r w:rsidRPr="001A7D1E">
        <w:rPr>
          <w:rFonts w:ascii="楷体" w:eastAsia="楷体" w:hAnsi="楷体" w:hint="eastAsia"/>
          <w:b/>
          <w:color w:val="000000" w:themeColor="text1"/>
          <w:sz w:val="32"/>
          <w:szCs w:val="32"/>
        </w:rPr>
        <w:t>。</w:t>
      </w:r>
      <w:r w:rsidR="009C4B83">
        <w:rPr>
          <w:rFonts w:ascii="仿宋" w:eastAsia="仿宋" w:hAnsi="仿宋" w:hint="eastAsia"/>
          <w:color w:val="000000" w:themeColor="text1"/>
          <w:sz w:val="32"/>
          <w:szCs w:val="32"/>
        </w:rPr>
        <w:t>各地</w:t>
      </w:r>
      <w:r w:rsidR="009C4B83" w:rsidRPr="00C20D70">
        <w:rPr>
          <w:rFonts w:ascii="仿宋" w:eastAsia="仿宋" w:hAnsi="仿宋" w:hint="eastAsia"/>
          <w:color w:val="000000" w:themeColor="text1"/>
          <w:sz w:val="32"/>
          <w:szCs w:val="32"/>
        </w:rPr>
        <w:t>要</w:t>
      </w:r>
      <w:r w:rsidR="009C4B83">
        <w:rPr>
          <w:rFonts w:ascii="仿宋" w:eastAsia="仿宋" w:hAnsi="仿宋" w:hint="eastAsia"/>
          <w:color w:val="000000" w:themeColor="text1"/>
          <w:sz w:val="32"/>
          <w:szCs w:val="32"/>
        </w:rPr>
        <w:t>加强总结，形成地方特色，同时</w:t>
      </w:r>
      <w:r w:rsidR="00C20D70" w:rsidRPr="001A7D1E">
        <w:rPr>
          <w:rFonts w:ascii="仿宋" w:eastAsia="仿宋" w:hAnsi="仿宋" w:hint="eastAsia"/>
          <w:color w:val="000000" w:themeColor="text1"/>
          <w:sz w:val="32"/>
          <w:szCs w:val="32"/>
        </w:rPr>
        <w:t>注重常态</w:t>
      </w:r>
      <w:proofErr w:type="gramStart"/>
      <w:r w:rsidR="00C20D70" w:rsidRPr="001A7D1E">
        <w:rPr>
          <w:rFonts w:ascii="仿宋" w:eastAsia="仿宋" w:hAnsi="仿宋" w:hint="eastAsia"/>
          <w:color w:val="000000" w:themeColor="text1"/>
          <w:sz w:val="32"/>
          <w:szCs w:val="32"/>
        </w:rPr>
        <w:t>化执法</w:t>
      </w:r>
      <w:proofErr w:type="gramEnd"/>
      <w:r w:rsidR="00C20D70" w:rsidRPr="001A7D1E">
        <w:rPr>
          <w:rFonts w:ascii="仿宋" w:eastAsia="仿宋" w:hAnsi="仿宋" w:hint="eastAsia"/>
          <w:color w:val="000000" w:themeColor="text1"/>
          <w:sz w:val="32"/>
          <w:szCs w:val="32"/>
        </w:rPr>
        <w:t>检查，强化阶段性突击抽查，坚持明察</w:t>
      </w:r>
      <w:r w:rsidR="00C20D70" w:rsidRPr="00C20D70">
        <w:rPr>
          <w:rFonts w:ascii="仿宋" w:eastAsia="仿宋" w:hAnsi="仿宋" w:hint="eastAsia"/>
          <w:color w:val="000000" w:themeColor="text1"/>
          <w:sz w:val="32"/>
          <w:szCs w:val="32"/>
        </w:rPr>
        <w:t>与暗访相结合，</w:t>
      </w:r>
      <w:r w:rsidR="00C20D70">
        <w:rPr>
          <w:rFonts w:ascii="仿宋" w:eastAsia="仿宋" w:hAnsi="仿宋" w:hint="eastAsia"/>
          <w:color w:val="000000" w:themeColor="text1"/>
          <w:sz w:val="32"/>
          <w:szCs w:val="32"/>
        </w:rPr>
        <w:t>严格</w:t>
      </w:r>
      <w:r w:rsidR="00C20D70" w:rsidRPr="00C20D70">
        <w:rPr>
          <w:rFonts w:ascii="仿宋" w:eastAsia="仿宋" w:hAnsi="仿宋" w:hint="eastAsia"/>
          <w:color w:val="000000" w:themeColor="text1"/>
          <w:sz w:val="32"/>
          <w:szCs w:val="32"/>
        </w:rPr>
        <w:t>落实常态</w:t>
      </w:r>
      <w:proofErr w:type="gramStart"/>
      <w:r w:rsidR="00C20D70" w:rsidRPr="00C20D70">
        <w:rPr>
          <w:rFonts w:ascii="仿宋" w:eastAsia="仿宋" w:hAnsi="仿宋" w:hint="eastAsia"/>
          <w:color w:val="000000" w:themeColor="text1"/>
          <w:sz w:val="32"/>
          <w:szCs w:val="32"/>
        </w:rPr>
        <w:t>化规范</w:t>
      </w:r>
      <w:proofErr w:type="gramEnd"/>
      <w:r w:rsidR="00C20D70" w:rsidRPr="00C20D70">
        <w:rPr>
          <w:rFonts w:ascii="仿宋" w:eastAsia="仿宋" w:hAnsi="仿宋" w:hint="eastAsia"/>
          <w:color w:val="000000" w:themeColor="text1"/>
          <w:sz w:val="32"/>
          <w:szCs w:val="32"/>
        </w:rPr>
        <w:t>管理</w:t>
      </w:r>
      <w:r w:rsidR="004A327C">
        <w:rPr>
          <w:rFonts w:ascii="仿宋" w:eastAsia="仿宋" w:hAnsi="仿宋" w:hint="eastAsia"/>
          <w:color w:val="000000" w:themeColor="text1"/>
          <w:sz w:val="32"/>
          <w:szCs w:val="32"/>
        </w:rPr>
        <w:t>和</w:t>
      </w:r>
      <w:proofErr w:type="gramStart"/>
      <w:r w:rsidR="004A327C">
        <w:rPr>
          <w:rFonts w:ascii="仿宋" w:eastAsia="仿宋" w:hAnsi="仿宋" w:hint="eastAsia"/>
          <w:color w:val="000000" w:themeColor="text1"/>
          <w:sz w:val="32"/>
          <w:szCs w:val="32"/>
        </w:rPr>
        <w:t>长效化监督</w:t>
      </w:r>
      <w:proofErr w:type="gramEnd"/>
      <w:r w:rsidR="004A327C">
        <w:rPr>
          <w:rFonts w:ascii="仿宋" w:eastAsia="仿宋" w:hAnsi="仿宋" w:hint="eastAsia"/>
          <w:color w:val="000000" w:themeColor="text1"/>
          <w:sz w:val="32"/>
          <w:szCs w:val="32"/>
        </w:rPr>
        <w:t>机制</w:t>
      </w:r>
      <w:r w:rsidR="00E64B9B">
        <w:rPr>
          <w:rFonts w:ascii="仿宋" w:eastAsia="仿宋" w:hAnsi="仿宋" w:hint="eastAsia"/>
          <w:color w:val="000000" w:themeColor="text1"/>
          <w:sz w:val="32"/>
          <w:szCs w:val="32"/>
        </w:rPr>
        <w:t>。</w:t>
      </w:r>
      <w:r w:rsidR="00C20D70" w:rsidRPr="00C20D70">
        <w:rPr>
          <w:rFonts w:ascii="仿宋" w:eastAsia="仿宋" w:hAnsi="仿宋" w:hint="eastAsia"/>
          <w:color w:val="000000" w:themeColor="text1"/>
          <w:sz w:val="32"/>
          <w:szCs w:val="32"/>
        </w:rPr>
        <w:t>各县（市、区）局明确一名专职联络员，</w:t>
      </w:r>
      <w:r w:rsidR="00B76B0B" w:rsidRPr="00C20D70">
        <w:rPr>
          <w:rFonts w:ascii="仿宋" w:eastAsia="仿宋" w:hAnsi="仿宋" w:hint="eastAsia"/>
          <w:color w:val="000000" w:themeColor="text1"/>
          <w:sz w:val="32"/>
          <w:szCs w:val="32"/>
        </w:rPr>
        <w:t>于</w:t>
      </w:r>
      <w:r w:rsidR="0097312A">
        <w:rPr>
          <w:rFonts w:ascii="仿宋" w:eastAsia="仿宋" w:hAnsi="仿宋" w:hint="eastAsia"/>
          <w:color w:val="000000" w:themeColor="text1"/>
          <w:sz w:val="32"/>
          <w:szCs w:val="32"/>
        </w:rPr>
        <w:t>7</w:t>
      </w:r>
      <w:r w:rsidR="00B76B0B" w:rsidRPr="00C20D70">
        <w:rPr>
          <w:rFonts w:ascii="仿宋" w:eastAsia="仿宋" w:hAnsi="仿宋" w:hint="eastAsia"/>
          <w:color w:val="000000" w:themeColor="text1"/>
          <w:sz w:val="32"/>
          <w:szCs w:val="32"/>
        </w:rPr>
        <w:t>月</w:t>
      </w:r>
      <w:r w:rsidR="0097312A">
        <w:rPr>
          <w:rFonts w:ascii="仿宋" w:eastAsia="仿宋" w:hAnsi="仿宋" w:hint="eastAsia"/>
          <w:color w:val="000000" w:themeColor="text1"/>
          <w:sz w:val="32"/>
          <w:szCs w:val="32"/>
        </w:rPr>
        <w:t>25</w:t>
      </w:r>
      <w:r w:rsidR="00B76B0B" w:rsidRPr="00C20D70">
        <w:rPr>
          <w:rFonts w:ascii="仿宋" w:eastAsia="仿宋" w:hAnsi="仿宋" w:hint="eastAsia"/>
          <w:color w:val="000000" w:themeColor="text1"/>
          <w:sz w:val="32"/>
          <w:szCs w:val="32"/>
        </w:rPr>
        <w:t>日前</w:t>
      </w:r>
      <w:r w:rsidR="00C20D70" w:rsidRPr="00C20D70">
        <w:rPr>
          <w:rFonts w:ascii="仿宋" w:eastAsia="仿宋" w:hAnsi="仿宋" w:hint="eastAsia"/>
          <w:color w:val="000000" w:themeColor="text1"/>
          <w:sz w:val="32"/>
          <w:szCs w:val="32"/>
        </w:rPr>
        <w:t>将</w:t>
      </w:r>
      <w:r w:rsidR="00B76B0B">
        <w:rPr>
          <w:rFonts w:ascii="仿宋" w:eastAsia="仿宋" w:hAnsi="仿宋" w:hint="eastAsia"/>
          <w:color w:val="000000" w:themeColor="text1"/>
          <w:sz w:val="32"/>
          <w:szCs w:val="32"/>
        </w:rPr>
        <w:t>本次执法行动相关工作情况</w:t>
      </w:r>
      <w:r w:rsidR="00C20D70" w:rsidRPr="00C20D70">
        <w:rPr>
          <w:rFonts w:ascii="仿宋" w:eastAsia="仿宋" w:hAnsi="仿宋" w:hint="eastAsia"/>
          <w:color w:val="000000" w:themeColor="text1"/>
          <w:sz w:val="32"/>
          <w:szCs w:val="32"/>
        </w:rPr>
        <w:t>汇总</w:t>
      </w:r>
      <w:r w:rsidR="00B76B0B">
        <w:rPr>
          <w:rFonts w:ascii="仿宋" w:eastAsia="仿宋" w:hAnsi="仿宋" w:hint="eastAsia"/>
          <w:color w:val="000000" w:themeColor="text1"/>
          <w:sz w:val="32"/>
          <w:szCs w:val="32"/>
        </w:rPr>
        <w:t>并</w:t>
      </w:r>
      <w:r w:rsidR="00C20D70" w:rsidRPr="00C20D70">
        <w:rPr>
          <w:rFonts w:ascii="仿宋" w:eastAsia="仿宋" w:hAnsi="仿宋" w:hint="eastAsia"/>
          <w:color w:val="000000" w:themeColor="text1"/>
          <w:sz w:val="32"/>
          <w:szCs w:val="32"/>
        </w:rPr>
        <w:t>形成</w:t>
      </w:r>
      <w:r w:rsidR="00B76B0B">
        <w:rPr>
          <w:rFonts w:ascii="仿宋" w:eastAsia="仿宋" w:hAnsi="仿宋" w:hint="eastAsia"/>
          <w:color w:val="000000" w:themeColor="text1"/>
          <w:sz w:val="32"/>
          <w:szCs w:val="32"/>
        </w:rPr>
        <w:t>书面</w:t>
      </w:r>
      <w:r w:rsidR="00C20D70" w:rsidRPr="00C20D70">
        <w:rPr>
          <w:rFonts w:ascii="仿宋" w:eastAsia="仿宋" w:hAnsi="仿宋" w:hint="eastAsia"/>
          <w:color w:val="000000" w:themeColor="text1"/>
          <w:sz w:val="32"/>
          <w:szCs w:val="32"/>
        </w:rPr>
        <w:t>总结</w:t>
      </w:r>
      <w:r w:rsidR="00B76B0B">
        <w:rPr>
          <w:rFonts w:ascii="仿宋" w:eastAsia="仿宋" w:hAnsi="仿宋" w:hint="eastAsia"/>
          <w:color w:val="000000" w:themeColor="text1"/>
          <w:sz w:val="32"/>
          <w:szCs w:val="32"/>
        </w:rPr>
        <w:t>。</w:t>
      </w:r>
    </w:p>
    <w:p w:rsidR="00D64B9C" w:rsidRPr="000D3F4D" w:rsidRDefault="00D64B9C" w:rsidP="00D64B9C">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t>联系人：</w:t>
      </w:r>
      <w:r w:rsidR="000419BC">
        <w:rPr>
          <w:rFonts w:ascii="仿宋" w:eastAsia="仿宋" w:hAnsi="仿宋" w:hint="eastAsia"/>
          <w:color w:val="000000" w:themeColor="text1"/>
          <w:sz w:val="32"/>
          <w:szCs w:val="32"/>
        </w:rPr>
        <w:t>施文</w:t>
      </w:r>
      <w:r>
        <w:rPr>
          <w:rFonts w:ascii="仿宋" w:eastAsia="仿宋" w:hAnsi="仿宋" w:hint="eastAsia"/>
          <w:color w:val="000000" w:themeColor="text1"/>
          <w:sz w:val="32"/>
          <w:szCs w:val="32"/>
        </w:rPr>
        <w:t>，</w:t>
      </w:r>
      <w:r w:rsidRPr="000D3F4D">
        <w:rPr>
          <w:rFonts w:ascii="仿宋" w:eastAsia="仿宋" w:hAnsi="仿宋" w:hint="eastAsia"/>
          <w:color w:val="000000" w:themeColor="text1"/>
          <w:sz w:val="32"/>
          <w:szCs w:val="32"/>
        </w:rPr>
        <w:t>联系电话：</w:t>
      </w:r>
      <w:r w:rsidR="00C914FC">
        <w:rPr>
          <w:rFonts w:ascii="仿宋" w:eastAsia="仿宋" w:hAnsi="仿宋" w:hint="eastAsia"/>
          <w:color w:val="000000" w:themeColor="text1"/>
          <w:sz w:val="32"/>
          <w:szCs w:val="32"/>
        </w:rPr>
        <w:t>13706585528</w:t>
      </w:r>
      <w:r w:rsidRPr="000D3F4D">
        <w:rPr>
          <w:rFonts w:ascii="仿宋" w:eastAsia="仿宋" w:hAnsi="仿宋" w:hint="eastAsia"/>
          <w:color w:val="000000" w:themeColor="text1"/>
          <w:sz w:val="32"/>
          <w:szCs w:val="32"/>
        </w:rPr>
        <w:t xml:space="preserve"> 。</w:t>
      </w:r>
    </w:p>
    <w:p w:rsidR="00D64B9C" w:rsidRPr="000D3F4D" w:rsidRDefault="00D64B9C" w:rsidP="00D64B9C">
      <w:pPr>
        <w:spacing w:line="580" w:lineRule="exact"/>
        <w:ind w:firstLineChars="200" w:firstLine="640"/>
        <w:jc w:val="left"/>
        <w:rPr>
          <w:rFonts w:ascii="仿宋" w:eastAsia="仿宋" w:hAnsi="仿宋"/>
          <w:color w:val="000000" w:themeColor="text1"/>
          <w:sz w:val="32"/>
          <w:szCs w:val="32"/>
        </w:rPr>
      </w:pPr>
      <w:r w:rsidRPr="000D3F4D">
        <w:rPr>
          <w:rFonts w:ascii="仿宋" w:eastAsia="仿宋" w:hAnsi="仿宋" w:hint="eastAsia"/>
          <w:color w:val="000000" w:themeColor="text1"/>
          <w:sz w:val="32"/>
          <w:szCs w:val="32"/>
        </w:rPr>
        <w:t xml:space="preserve">           </w:t>
      </w:r>
    </w:p>
    <w:p w:rsidR="00184A84" w:rsidRPr="00184A84" w:rsidRDefault="00184A84" w:rsidP="00184A84">
      <w:pPr>
        <w:spacing w:line="500" w:lineRule="exact"/>
        <w:ind w:left="1920" w:hangingChars="600" w:hanging="19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64B9C" w:rsidRPr="000D3F4D">
        <w:rPr>
          <w:rFonts w:ascii="仿宋" w:eastAsia="仿宋" w:hAnsi="仿宋" w:hint="eastAsia"/>
          <w:color w:val="000000" w:themeColor="text1"/>
          <w:sz w:val="32"/>
          <w:szCs w:val="32"/>
        </w:rPr>
        <w:t>附件：</w:t>
      </w:r>
      <w:r w:rsidR="002E4DE9">
        <w:rPr>
          <w:rFonts w:ascii="仿宋" w:eastAsia="仿宋" w:hAnsi="仿宋" w:hint="eastAsia"/>
          <w:color w:val="000000" w:themeColor="text1"/>
          <w:sz w:val="32"/>
          <w:szCs w:val="32"/>
        </w:rPr>
        <w:t>1.</w:t>
      </w:r>
      <w:r w:rsidRPr="00184A84">
        <w:rPr>
          <w:rFonts w:ascii="仿宋" w:eastAsia="仿宋" w:hAnsi="仿宋" w:hint="eastAsia"/>
          <w:color w:val="000000" w:themeColor="text1"/>
          <w:sz w:val="32"/>
          <w:szCs w:val="32"/>
        </w:rPr>
        <w:t>建筑业工地及周边环境“综合查一次”专项执法行动检查清单</w:t>
      </w:r>
    </w:p>
    <w:p w:rsidR="00184A84" w:rsidRPr="00184A84" w:rsidRDefault="002E4DE9" w:rsidP="00184A84">
      <w:pPr>
        <w:spacing w:line="580" w:lineRule="exact"/>
        <w:ind w:leftChars="800" w:left="2000" w:hangingChars="100" w:hanging="32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184A84" w:rsidRPr="00184A84">
        <w:rPr>
          <w:rFonts w:ascii="仿宋" w:eastAsia="仿宋" w:hAnsi="仿宋" w:hint="eastAsia"/>
          <w:color w:val="000000" w:themeColor="text1"/>
          <w:sz w:val="32"/>
          <w:szCs w:val="32"/>
        </w:rPr>
        <w:t>建筑业工地及周边环境“综合查一次”专项执法行动预告</w:t>
      </w:r>
      <w:r w:rsidR="00506DDC">
        <w:rPr>
          <w:rFonts w:ascii="仿宋" w:eastAsia="仿宋" w:hAnsi="仿宋" w:hint="eastAsia"/>
          <w:color w:val="000000" w:themeColor="text1"/>
          <w:sz w:val="32"/>
          <w:szCs w:val="32"/>
        </w:rPr>
        <w:t>书</w:t>
      </w:r>
    </w:p>
    <w:p w:rsidR="00D64B9C" w:rsidRPr="00D64B9C" w:rsidRDefault="00D64B9C" w:rsidP="00E639D4">
      <w:pPr>
        <w:spacing w:line="580" w:lineRule="exact"/>
        <w:jc w:val="left"/>
        <w:rPr>
          <w:rFonts w:ascii="仿宋" w:eastAsia="仿宋" w:hAnsi="仿宋"/>
          <w:color w:val="000000" w:themeColor="text1"/>
          <w:sz w:val="32"/>
          <w:szCs w:val="32"/>
        </w:rPr>
      </w:pPr>
    </w:p>
    <w:p w:rsidR="00D64B9C" w:rsidRPr="006558D3" w:rsidRDefault="00D64B9C" w:rsidP="006558D3">
      <w:pPr>
        <w:spacing w:line="580" w:lineRule="exact"/>
        <w:ind w:firstLineChars="150" w:firstLine="480"/>
        <w:jc w:val="right"/>
        <w:rPr>
          <w:rFonts w:ascii="仿宋" w:eastAsia="仿宋" w:hAnsi="仿宋"/>
          <w:dstrike/>
          <w:color w:val="FF0000"/>
          <w:sz w:val="32"/>
          <w:szCs w:val="32"/>
        </w:rPr>
      </w:pPr>
      <w:r w:rsidRPr="000D3F4D">
        <w:rPr>
          <w:rFonts w:ascii="仿宋" w:eastAsia="仿宋" w:hAnsi="仿宋" w:hint="eastAsia"/>
          <w:color w:val="000000" w:themeColor="text1"/>
          <w:sz w:val="32"/>
          <w:szCs w:val="32"/>
        </w:rPr>
        <w:t>嘉兴市综合行政执法局</w:t>
      </w:r>
      <w:r w:rsidR="006558D3">
        <w:rPr>
          <w:rFonts w:ascii="仿宋" w:eastAsia="仿宋" w:hAnsi="仿宋" w:hint="eastAsia"/>
          <w:color w:val="000000" w:themeColor="text1"/>
          <w:sz w:val="32"/>
          <w:szCs w:val="32"/>
        </w:rPr>
        <w:t xml:space="preserve">  </w:t>
      </w:r>
    </w:p>
    <w:p w:rsidR="00D64B9C" w:rsidRDefault="00A82129" w:rsidP="00D64B9C">
      <w:pPr>
        <w:spacing w:line="58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AC02E0">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sidR="002723A9">
        <w:rPr>
          <w:rFonts w:ascii="仿宋" w:eastAsia="仿宋" w:hAnsi="仿宋" w:hint="eastAsia"/>
          <w:color w:val="000000" w:themeColor="text1"/>
          <w:sz w:val="32"/>
          <w:szCs w:val="32"/>
        </w:rPr>
        <w:t xml:space="preserve">   </w:t>
      </w:r>
      <w:r w:rsidR="00D64B9C" w:rsidRPr="000D3F4D">
        <w:rPr>
          <w:rFonts w:ascii="仿宋" w:eastAsia="仿宋" w:hAnsi="仿宋" w:hint="eastAsia"/>
          <w:color w:val="000000" w:themeColor="text1"/>
          <w:sz w:val="32"/>
          <w:szCs w:val="32"/>
        </w:rPr>
        <w:t>2020年5月</w:t>
      </w:r>
      <w:r w:rsidR="00FC6A41">
        <w:rPr>
          <w:rFonts w:ascii="仿宋" w:eastAsia="仿宋" w:hAnsi="仿宋" w:hint="eastAsia"/>
          <w:color w:val="000000" w:themeColor="text1"/>
          <w:sz w:val="32"/>
          <w:szCs w:val="32"/>
        </w:rPr>
        <w:t xml:space="preserve"> 28</w:t>
      </w:r>
      <w:r w:rsidR="00D64B9C" w:rsidRPr="000D3F4D">
        <w:rPr>
          <w:rFonts w:ascii="仿宋" w:eastAsia="仿宋" w:hAnsi="仿宋" w:hint="eastAsia"/>
          <w:color w:val="000000" w:themeColor="text1"/>
          <w:sz w:val="32"/>
          <w:szCs w:val="32"/>
        </w:rPr>
        <w:t>日</w:t>
      </w:r>
    </w:p>
    <w:p w:rsidR="009A034A" w:rsidRDefault="009A034A" w:rsidP="009A034A">
      <w:pPr>
        <w:spacing w:line="580" w:lineRule="exact"/>
        <w:jc w:val="left"/>
        <w:rPr>
          <w:rFonts w:ascii="仿宋" w:eastAsia="仿宋" w:hAnsi="仿宋"/>
          <w:color w:val="000000" w:themeColor="text1"/>
          <w:sz w:val="32"/>
          <w:szCs w:val="32"/>
        </w:rPr>
      </w:pPr>
    </w:p>
    <w:p w:rsidR="004A327C" w:rsidRDefault="004A327C" w:rsidP="004A327C">
      <w:pPr>
        <w:spacing w:line="580" w:lineRule="exact"/>
        <w:jc w:val="left"/>
        <w:rPr>
          <w:rFonts w:ascii="仿宋" w:eastAsia="仿宋" w:hAnsi="仿宋"/>
          <w:color w:val="000000" w:themeColor="text1"/>
          <w:sz w:val="32"/>
          <w:szCs w:val="32"/>
        </w:rPr>
      </w:pPr>
    </w:p>
    <w:p w:rsidR="004A327C" w:rsidRDefault="004A327C" w:rsidP="004A327C">
      <w:pPr>
        <w:spacing w:line="580" w:lineRule="exact"/>
        <w:jc w:val="left"/>
        <w:rPr>
          <w:rFonts w:ascii="仿宋" w:eastAsia="仿宋" w:hAnsi="仿宋"/>
          <w:color w:val="000000" w:themeColor="text1"/>
          <w:sz w:val="32"/>
          <w:szCs w:val="32"/>
        </w:rPr>
      </w:pPr>
    </w:p>
    <w:p w:rsidR="002723A9" w:rsidRDefault="002723A9" w:rsidP="004A327C">
      <w:pPr>
        <w:spacing w:line="580" w:lineRule="exact"/>
        <w:jc w:val="left"/>
        <w:rPr>
          <w:rFonts w:ascii="仿宋" w:eastAsia="仿宋" w:hAnsi="仿宋"/>
          <w:color w:val="000000" w:themeColor="text1"/>
          <w:sz w:val="32"/>
          <w:szCs w:val="32"/>
        </w:rPr>
      </w:pPr>
    </w:p>
    <w:p w:rsidR="002723A9" w:rsidRDefault="002723A9" w:rsidP="004A327C">
      <w:pPr>
        <w:spacing w:line="580" w:lineRule="exact"/>
        <w:jc w:val="left"/>
        <w:rPr>
          <w:rFonts w:ascii="仿宋" w:eastAsia="仿宋" w:hAnsi="仿宋"/>
          <w:color w:val="000000" w:themeColor="text1"/>
          <w:sz w:val="32"/>
          <w:szCs w:val="32"/>
        </w:rPr>
      </w:pPr>
    </w:p>
    <w:p w:rsidR="002723A9" w:rsidRDefault="002723A9" w:rsidP="004A327C">
      <w:pPr>
        <w:spacing w:line="580" w:lineRule="exact"/>
        <w:jc w:val="left"/>
        <w:rPr>
          <w:rFonts w:ascii="仿宋" w:eastAsia="仿宋" w:hAnsi="仿宋"/>
          <w:color w:val="000000" w:themeColor="text1"/>
          <w:sz w:val="32"/>
          <w:szCs w:val="32"/>
        </w:rPr>
      </w:pPr>
    </w:p>
    <w:p w:rsidR="002723A9" w:rsidRDefault="002723A9" w:rsidP="004A327C">
      <w:pPr>
        <w:spacing w:line="580" w:lineRule="exact"/>
        <w:jc w:val="left"/>
        <w:rPr>
          <w:rFonts w:ascii="仿宋" w:eastAsia="仿宋" w:hAnsi="仿宋"/>
          <w:color w:val="000000" w:themeColor="text1"/>
          <w:sz w:val="32"/>
          <w:szCs w:val="32"/>
        </w:rPr>
      </w:pPr>
    </w:p>
    <w:p w:rsidR="002723A9" w:rsidRDefault="002723A9" w:rsidP="004A327C">
      <w:pPr>
        <w:spacing w:line="580" w:lineRule="exact"/>
        <w:jc w:val="left"/>
        <w:rPr>
          <w:rFonts w:ascii="仿宋" w:eastAsia="仿宋" w:hAnsi="仿宋"/>
          <w:color w:val="000000" w:themeColor="text1"/>
          <w:sz w:val="32"/>
          <w:szCs w:val="32"/>
        </w:rPr>
      </w:pPr>
    </w:p>
    <w:p w:rsidR="004A327C" w:rsidRPr="002723A9" w:rsidRDefault="00AC02E0" w:rsidP="004A327C">
      <w:pPr>
        <w:spacing w:line="580" w:lineRule="exact"/>
        <w:jc w:val="left"/>
        <w:rPr>
          <w:rFonts w:ascii="仿宋" w:eastAsia="仿宋" w:hAnsi="仿宋"/>
          <w:color w:val="000000" w:themeColor="text1"/>
          <w:sz w:val="28"/>
          <w:szCs w:val="28"/>
        </w:rPr>
      </w:pPr>
      <w:r w:rsidRPr="002723A9">
        <w:rPr>
          <w:rFonts w:ascii="仿宋" w:eastAsia="仿宋" w:hAnsi="仿宋" w:hint="eastAsia"/>
          <w:color w:val="000000" w:themeColor="text1"/>
          <w:sz w:val="28"/>
          <w:szCs w:val="28"/>
        </w:rPr>
        <w:t>抄送：</w:t>
      </w:r>
      <w:r w:rsidR="001E5002">
        <w:rPr>
          <w:rFonts w:ascii="仿宋" w:eastAsia="仿宋" w:hAnsi="仿宋" w:hint="eastAsia"/>
          <w:color w:val="000000" w:themeColor="text1"/>
          <w:sz w:val="28"/>
          <w:szCs w:val="28"/>
        </w:rPr>
        <w:t>市府办，</w:t>
      </w:r>
      <w:bookmarkStart w:id="0" w:name="_GoBack"/>
      <w:bookmarkEnd w:id="0"/>
      <w:r w:rsidRPr="002723A9">
        <w:rPr>
          <w:rFonts w:ascii="仿宋" w:eastAsia="仿宋" w:hAnsi="仿宋" w:hint="eastAsia"/>
          <w:color w:val="000000" w:themeColor="text1"/>
          <w:sz w:val="28"/>
          <w:szCs w:val="28"/>
        </w:rPr>
        <w:t>市生态办</w:t>
      </w:r>
      <w:r w:rsidR="002723A9" w:rsidRPr="002723A9">
        <w:rPr>
          <w:rFonts w:ascii="仿宋" w:eastAsia="仿宋" w:hAnsi="仿宋" w:hint="eastAsia"/>
          <w:color w:val="000000" w:themeColor="text1"/>
          <w:sz w:val="28"/>
          <w:szCs w:val="28"/>
        </w:rPr>
        <w:t>，</w:t>
      </w:r>
      <w:r w:rsidR="004A327C" w:rsidRPr="002723A9">
        <w:rPr>
          <w:rFonts w:ascii="仿宋" w:eastAsia="仿宋" w:hAnsi="仿宋" w:hint="eastAsia"/>
          <w:color w:val="000000" w:themeColor="text1"/>
          <w:sz w:val="28"/>
          <w:szCs w:val="28"/>
        </w:rPr>
        <w:t>市建设局</w:t>
      </w:r>
      <w:r w:rsidR="002723A9" w:rsidRPr="002723A9">
        <w:rPr>
          <w:rFonts w:ascii="仿宋" w:eastAsia="仿宋" w:hAnsi="仿宋" w:hint="eastAsia"/>
          <w:color w:val="000000" w:themeColor="text1"/>
          <w:sz w:val="28"/>
          <w:szCs w:val="28"/>
        </w:rPr>
        <w:t>，</w:t>
      </w:r>
      <w:r w:rsidRPr="002723A9">
        <w:rPr>
          <w:rFonts w:ascii="仿宋" w:eastAsia="仿宋" w:hAnsi="仿宋" w:hint="eastAsia"/>
          <w:color w:val="000000" w:themeColor="text1"/>
          <w:sz w:val="28"/>
          <w:szCs w:val="28"/>
        </w:rPr>
        <w:t>沈晓红副市长</w:t>
      </w:r>
      <w:r w:rsidR="002723A9" w:rsidRPr="002723A9">
        <w:rPr>
          <w:rFonts w:ascii="仿宋" w:eastAsia="仿宋" w:hAnsi="仿宋" w:hint="eastAsia"/>
          <w:color w:val="000000" w:themeColor="text1"/>
          <w:sz w:val="28"/>
          <w:szCs w:val="28"/>
        </w:rPr>
        <w:t>，</w:t>
      </w:r>
      <w:r w:rsidRPr="002723A9">
        <w:rPr>
          <w:rFonts w:ascii="仿宋" w:eastAsia="仿宋" w:hAnsi="仿宋" w:hint="eastAsia"/>
          <w:color w:val="000000" w:themeColor="text1"/>
          <w:sz w:val="28"/>
          <w:szCs w:val="28"/>
        </w:rPr>
        <w:t>肖建国副秘书长</w:t>
      </w:r>
      <w:r w:rsidR="002723A9" w:rsidRPr="002723A9">
        <w:rPr>
          <w:rFonts w:ascii="仿宋" w:eastAsia="仿宋" w:hAnsi="仿宋" w:hint="eastAsia"/>
          <w:color w:val="000000" w:themeColor="text1"/>
          <w:sz w:val="28"/>
          <w:szCs w:val="28"/>
        </w:rPr>
        <w:t>。</w:t>
      </w:r>
    </w:p>
    <w:p w:rsidR="00C75C20" w:rsidRDefault="00C75C20" w:rsidP="00C75C20">
      <w:pPr>
        <w:spacing w:line="480" w:lineRule="exact"/>
        <w:rPr>
          <w:rFonts w:ascii="黑体" w:eastAsia="黑体" w:hAnsi="黑体"/>
          <w:color w:val="000000" w:themeColor="text1"/>
          <w:sz w:val="32"/>
          <w:szCs w:val="32"/>
        </w:rPr>
      </w:pPr>
      <w:r w:rsidRPr="002723A9">
        <w:rPr>
          <w:rFonts w:ascii="黑体" w:eastAsia="黑体" w:hAnsi="黑体" w:hint="eastAsia"/>
          <w:color w:val="000000" w:themeColor="text1"/>
          <w:sz w:val="32"/>
          <w:szCs w:val="32"/>
        </w:rPr>
        <w:lastRenderedPageBreak/>
        <w:t>附件：1</w:t>
      </w:r>
    </w:p>
    <w:p w:rsidR="002723A9" w:rsidRPr="000D3F4D" w:rsidRDefault="002723A9" w:rsidP="00C75C20">
      <w:pPr>
        <w:spacing w:line="480" w:lineRule="exact"/>
        <w:rPr>
          <w:rFonts w:ascii="黑体" w:eastAsia="黑体" w:hAnsi="黑体"/>
          <w:color w:val="000000" w:themeColor="text1"/>
          <w:sz w:val="32"/>
          <w:szCs w:val="32"/>
        </w:rPr>
      </w:pPr>
    </w:p>
    <w:p w:rsidR="00AC02E0" w:rsidRDefault="00AC02E0" w:rsidP="003813CE">
      <w:pPr>
        <w:spacing w:line="500" w:lineRule="exact"/>
        <w:jc w:val="center"/>
        <w:rPr>
          <w:rFonts w:ascii="黑体" w:eastAsia="黑体" w:hAnsi="黑体"/>
          <w:color w:val="000000" w:themeColor="text1"/>
          <w:sz w:val="32"/>
          <w:szCs w:val="32"/>
        </w:rPr>
      </w:pPr>
      <w:bookmarkStart w:id="1" w:name="OLE_LINK1"/>
      <w:bookmarkStart w:id="2" w:name="OLE_LINK2"/>
      <w:r>
        <w:rPr>
          <w:rFonts w:ascii="黑体" w:eastAsia="黑体" w:hAnsi="黑体" w:hint="eastAsia"/>
          <w:color w:val="000000" w:themeColor="text1"/>
          <w:sz w:val="32"/>
          <w:szCs w:val="32"/>
        </w:rPr>
        <w:t>嘉兴市综合</w:t>
      </w:r>
      <w:r w:rsidR="003813CE">
        <w:rPr>
          <w:rFonts w:ascii="黑体" w:eastAsia="黑体" w:hAnsi="黑体" w:hint="eastAsia"/>
          <w:color w:val="000000" w:themeColor="text1"/>
          <w:sz w:val="32"/>
          <w:szCs w:val="32"/>
        </w:rPr>
        <w:t>行政</w:t>
      </w:r>
      <w:r>
        <w:rPr>
          <w:rFonts w:ascii="黑体" w:eastAsia="黑体" w:hAnsi="黑体" w:hint="eastAsia"/>
          <w:color w:val="000000" w:themeColor="text1"/>
          <w:sz w:val="32"/>
          <w:szCs w:val="32"/>
        </w:rPr>
        <w:t>执法</w:t>
      </w:r>
      <w:r w:rsidR="006C1CFA">
        <w:rPr>
          <w:rFonts w:ascii="黑体" w:eastAsia="黑体" w:hAnsi="黑体" w:hint="eastAsia"/>
          <w:color w:val="000000" w:themeColor="text1"/>
          <w:sz w:val="32"/>
          <w:szCs w:val="32"/>
        </w:rPr>
        <w:t>局</w:t>
      </w:r>
      <w:r w:rsidR="003813CE">
        <w:rPr>
          <w:rFonts w:ascii="黑体" w:eastAsia="黑体" w:hAnsi="黑体" w:hint="eastAsia"/>
          <w:color w:val="000000" w:themeColor="text1"/>
          <w:sz w:val="32"/>
          <w:szCs w:val="32"/>
        </w:rPr>
        <w:t>关于开展</w:t>
      </w:r>
      <w:r w:rsidR="00861165">
        <w:rPr>
          <w:rFonts w:ascii="黑体" w:eastAsia="黑体" w:hAnsi="黑体" w:hint="eastAsia"/>
          <w:color w:val="000000" w:themeColor="text1"/>
          <w:sz w:val="32"/>
          <w:szCs w:val="32"/>
        </w:rPr>
        <w:t>建筑业工地及周边环境</w:t>
      </w:r>
    </w:p>
    <w:p w:rsidR="00C75C20" w:rsidRPr="000D3F4D" w:rsidRDefault="00C75C20" w:rsidP="003813CE">
      <w:pPr>
        <w:spacing w:line="5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“综合查一次”专项执法行动</w:t>
      </w:r>
      <w:r w:rsidRPr="000D3F4D">
        <w:rPr>
          <w:rFonts w:ascii="黑体" w:eastAsia="黑体" w:hAnsi="黑体" w:hint="eastAsia"/>
          <w:color w:val="000000" w:themeColor="text1"/>
          <w:sz w:val="32"/>
          <w:szCs w:val="32"/>
        </w:rPr>
        <w:t>检查清单</w:t>
      </w:r>
    </w:p>
    <w:bookmarkEnd w:id="1"/>
    <w:bookmarkEnd w:id="2"/>
    <w:p w:rsidR="00C75C20" w:rsidRPr="000D3F4D" w:rsidRDefault="00925639" w:rsidP="00C75C20">
      <w:pPr>
        <w:spacing w:beforeLines="100" w:before="312" w:line="300" w:lineRule="exact"/>
        <w:rPr>
          <w:rFonts w:ascii="仿宋_GB2312" w:eastAsia="仿宋_GB2312"/>
          <w:color w:val="000000" w:themeColor="text1"/>
          <w:szCs w:val="21"/>
        </w:rPr>
      </w:pPr>
      <w:r>
        <w:rPr>
          <w:rFonts w:ascii="仿宋_GB2312" w:eastAsia="仿宋_GB2312" w:hint="eastAsia"/>
          <w:color w:val="000000" w:themeColor="text1"/>
          <w:szCs w:val="21"/>
        </w:rPr>
        <w:t>工地</w:t>
      </w:r>
      <w:r w:rsidR="00C75C20" w:rsidRPr="000D3F4D">
        <w:rPr>
          <w:rFonts w:ascii="仿宋_GB2312" w:eastAsia="仿宋_GB2312" w:hint="eastAsia"/>
          <w:color w:val="000000" w:themeColor="text1"/>
          <w:szCs w:val="21"/>
        </w:rPr>
        <w:t>名称：</w:t>
      </w:r>
      <w:r w:rsidR="00C75C20" w:rsidRPr="000D3F4D">
        <w:rPr>
          <w:rFonts w:ascii="仿宋_GB2312" w:eastAsia="仿宋_GB2312" w:hint="eastAsia"/>
          <w:color w:val="000000" w:themeColor="text1"/>
          <w:szCs w:val="21"/>
          <w:u w:val="single"/>
        </w:rPr>
        <w:t xml:space="preserve">              </w:t>
      </w:r>
      <w:r w:rsidR="002723A9">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rPr>
        <w:t>地址：</w:t>
      </w:r>
      <w:r w:rsidR="00C75C20" w:rsidRPr="000D3F4D">
        <w:rPr>
          <w:rFonts w:ascii="仿宋_GB2312" w:eastAsia="仿宋_GB2312" w:hint="eastAsia"/>
          <w:color w:val="000000" w:themeColor="text1"/>
          <w:szCs w:val="21"/>
          <w:u w:val="single"/>
        </w:rPr>
        <w:t xml:space="preserve">     　　</w:t>
      </w:r>
      <w:r w:rsidR="002723A9">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r w:rsidR="007171BB">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p>
    <w:p w:rsidR="00C75C20" w:rsidRDefault="0038205B" w:rsidP="00C75C20">
      <w:pPr>
        <w:spacing w:beforeLines="50" w:before="156" w:afterLines="50" w:after="156" w:line="300" w:lineRule="exact"/>
        <w:rPr>
          <w:rFonts w:ascii="仿宋_GB2312" w:eastAsia="仿宋_GB2312"/>
          <w:color w:val="000000" w:themeColor="text1"/>
          <w:szCs w:val="21"/>
          <w:u w:val="single"/>
        </w:rPr>
      </w:pPr>
      <w:r>
        <w:rPr>
          <w:rFonts w:ascii="仿宋_GB2312" w:eastAsia="仿宋_GB2312" w:hint="eastAsia"/>
          <w:color w:val="000000" w:themeColor="text1"/>
          <w:szCs w:val="21"/>
        </w:rPr>
        <w:t>建设</w:t>
      </w:r>
      <w:r w:rsidR="007171BB">
        <w:rPr>
          <w:rFonts w:ascii="仿宋_GB2312" w:eastAsia="仿宋_GB2312" w:hint="eastAsia"/>
          <w:color w:val="000000" w:themeColor="text1"/>
          <w:szCs w:val="21"/>
        </w:rPr>
        <w:t>单位</w:t>
      </w:r>
      <w:r w:rsidR="00C75C20" w:rsidRPr="000D3F4D">
        <w:rPr>
          <w:rFonts w:ascii="仿宋_GB2312" w:eastAsia="仿宋_GB2312" w:hint="eastAsia"/>
          <w:color w:val="000000" w:themeColor="text1"/>
          <w:szCs w:val="21"/>
        </w:rPr>
        <w:t>：</w:t>
      </w:r>
      <w:r w:rsidR="00C75C20" w:rsidRPr="000D3F4D">
        <w:rPr>
          <w:rFonts w:ascii="仿宋_GB2312" w:eastAsia="仿宋_GB2312" w:hint="eastAsia"/>
          <w:color w:val="000000" w:themeColor="text1"/>
          <w:szCs w:val="21"/>
          <w:u w:val="single"/>
        </w:rPr>
        <w:t xml:space="preserve">　     </w:t>
      </w:r>
      <w:r w:rsidR="007171BB">
        <w:rPr>
          <w:rFonts w:ascii="仿宋_GB2312" w:eastAsia="仿宋_GB2312" w:hint="eastAsia"/>
          <w:color w:val="000000" w:themeColor="text1"/>
          <w:szCs w:val="21"/>
          <w:u w:val="single"/>
        </w:rPr>
        <w:t xml:space="preserve">  </w:t>
      </w:r>
      <w:r w:rsidR="00D83FE1">
        <w:rPr>
          <w:rFonts w:ascii="仿宋_GB2312" w:eastAsia="仿宋_GB2312" w:hint="eastAsia"/>
          <w:color w:val="000000" w:themeColor="text1"/>
          <w:szCs w:val="21"/>
          <w:u w:val="single"/>
        </w:rPr>
        <w:t xml:space="preserve"> </w:t>
      </w:r>
      <w:r w:rsidR="002723A9">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r w:rsidR="002723A9">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rPr>
        <w:t>法定代表人：</w:t>
      </w:r>
      <w:r w:rsidR="00C75C20" w:rsidRPr="000D3F4D">
        <w:rPr>
          <w:rFonts w:ascii="仿宋_GB2312" w:eastAsia="仿宋_GB2312" w:hint="eastAsia"/>
          <w:color w:val="000000" w:themeColor="text1"/>
          <w:szCs w:val="21"/>
          <w:u w:val="single"/>
        </w:rPr>
        <w:t xml:space="preserve">    </w:t>
      </w:r>
      <w:r w:rsidR="007171BB">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rPr>
        <w:t>联系方式：</w:t>
      </w:r>
      <w:r w:rsidR="00D83FE1">
        <w:rPr>
          <w:rFonts w:ascii="仿宋_GB2312" w:eastAsia="仿宋_GB2312" w:hint="eastAsia"/>
          <w:color w:val="000000" w:themeColor="text1"/>
          <w:szCs w:val="21"/>
          <w:u w:val="single"/>
        </w:rPr>
        <w:t xml:space="preserve">           </w:t>
      </w:r>
      <w:r w:rsidR="00C75C20" w:rsidRPr="000D3F4D">
        <w:rPr>
          <w:rFonts w:ascii="仿宋_GB2312" w:eastAsia="仿宋_GB2312" w:hint="eastAsia"/>
          <w:color w:val="000000" w:themeColor="text1"/>
          <w:szCs w:val="21"/>
          <w:u w:val="single"/>
        </w:rPr>
        <w:t xml:space="preserve">    </w:t>
      </w:r>
    </w:p>
    <w:p w:rsidR="00D83FE1" w:rsidRPr="009A6DAA" w:rsidRDefault="0038205B" w:rsidP="00C75C20">
      <w:pPr>
        <w:spacing w:beforeLines="50" w:before="156" w:afterLines="50" w:after="156" w:line="300" w:lineRule="exact"/>
        <w:rPr>
          <w:rFonts w:ascii="仿宋_GB2312" w:eastAsia="仿宋_GB2312"/>
          <w:color w:val="000000" w:themeColor="text1"/>
          <w:szCs w:val="21"/>
          <w:u w:val="single"/>
        </w:rPr>
      </w:pPr>
      <w:r>
        <w:rPr>
          <w:rFonts w:ascii="仿宋_GB2312" w:eastAsia="仿宋_GB2312" w:hint="eastAsia"/>
          <w:color w:val="000000" w:themeColor="text1"/>
          <w:szCs w:val="21"/>
        </w:rPr>
        <w:t>施工</w:t>
      </w:r>
      <w:r w:rsidR="007171BB">
        <w:rPr>
          <w:rFonts w:ascii="仿宋_GB2312" w:eastAsia="仿宋_GB2312" w:hint="eastAsia"/>
          <w:color w:val="000000" w:themeColor="text1"/>
          <w:szCs w:val="21"/>
        </w:rPr>
        <w:t>单位</w:t>
      </w:r>
      <w:r w:rsidR="007171BB" w:rsidRPr="000D3F4D">
        <w:rPr>
          <w:rFonts w:ascii="仿宋_GB2312" w:eastAsia="仿宋_GB2312" w:hint="eastAsia"/>
          <w:color w:val="000000" w:themeColor="text1"/>
          <w:szCs w:val="21"/>
        </w:rPr>
        <w:t>：</w:t>
      </w:r>
      <w:r w:rsidR="007171BB" w:rsidRPr="000D3F4D">
        <w:rPr>
          <w:rFonts w:ascii="仿宋_GB2312" w:eastAsia="仿宋_GB2312" w:hint="eastAsia"/>
          <w:color w:val="000000" w:themeColor="text1"/>
          <w:szCs w:val="21"/>
          <w:u w:val="single"/>
        </w:rPr>
        <w:t xml:space="preserve">　     </w:t>
      </w:r>
      <w:r w:rsidR="002723A9">
        <w:rPr>
          <w:rFonts w:ascii="仿宋_GB2312" w:eastAsia="仿宋_GB2312" w:hint="eastAsia"/>
          <w:color w:val="000000" w:themeColor="text1"/>
          <w:szCs w:val="21"/>
          <w:u w:val="single"/>
        </w:rPr>
        <w:t xml:space="preserve">         </w:t>
      </w:r>
      <w:r w:rsidR="007171BB">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u w:val="single"/>
        </w:rPr>
        <w:t xml:space="preserve">  </w:t>
      </w:r>
      <w:r w:rsidR="00D83FE1">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rPr>
        <w:t>法定代表人：</w:t>
      </w:r>
      <w:r w:rsidR="007171BB" w:rsidRPr="000D3F4D">
        <w:rPr>
          <w:rFonts w:ascii="仿宋_GB2312" w:eastAsia="仿宋_GB2312" w:hint="eastAsia"/>
          <w:color w:val="000000" w:themeColor="text1"/>
          <w:szCs w:val="21"/>
          <w:u w:val="single"/>
        </w:rPr>
        <w:t xml:space="preserve">    </w:t>
      </w:r>
      <w:r w:rsidR="007171BB">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rPr>
        <w:t>联系方式：</w:t>
      </w:r>
      <w:r w:rsidR="00D83FE1">
        <w:rPr>
          <w:rFonts w:ascii="仿宋_GB2312" w:eastAsia="仿宋_GB2312" w:hint="eastAsia"/>
          <w:color w:val="000000" w:themeColor="text1"/>
          <w:szCs w:val="21"/>
          <w:u w:val="single"/>
        </w:rPr>
        <w:t xml:space="preserve">         </w:t>
      </w:r>
      <w:r w:rsidR="007171BB" w:rsidRPr="000D3F4D">
        <w:rPr>
          <w:rFonts w:ascii="仿宋_GB2312" w:eastAsia="仿宋_GB2312" w:hint="eastAsia"/>
          <w:color w:val="000000" w:themeColor="text1"/>
          <w:szCs w:val="21"/>
          <w:u w:val="single"/>
        </w:rPr>
        <w:t xml:space="preserve">      </w:t>
      </w:r>
    </w:p>
    <w:tbl>
      <w:tblPr>
        <w:tblStyle w:val="a6"/>
        <w:tblpPr w:leftFromText="180" w:rightFromText="180" w:vertAnchor="text" w:tblpXSpec="center" w:tblpY="1"/>
        <w:tblOverlap w:val="never"/>
        <w:tblW w:w="9504" w:type="dxa"/>
        <w:tblLook w:val="04A0" w:firstRow="1" w:lastRow="0" w:firstColumn="1" w:lastColumn="0" w:noHBand="0" w:noVBand="1"/>
      </w:tblPr>
      <w:tblGrid>
        <w:gridCol w:w="675"/>
        <w:gridCol w:w="674"/>
        <w:gridCol w:w="6035"/>
        <w:gridCol w:w="702"/>
        <w:gridCol w:w="709"/>
        <w:gridCol w:w="709"/>
      </w:tblGrid>
      <w:tr w:rsidR="00C75C20" w:rsidRPr="000D3F4D" w:rsidTr="002723A9">
        <w:trPr>
          <w:trHeight w:val="558"/>
          <w:tblHeader/>
        </w:trPr>
        <w:tc>
          <w:tcPr>
            <w:tcW w:w="675"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序号</w:t>
            </w:r>
          </w:p>
        </w:tc>
        <w:tc>
          <w:tcPr>
            <w:tcW w:w="674"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类别</w:t>
            </w:r>
          </w:p>
        </w:tc>
        <w:tc>
          <w:tcPr>
            <w:tcW w:w="6035"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主要检查内容</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符合情况</w:t>
            </w:r>
          </w:p>
        </w:tc>
        <w:tc>
          <w:tcPr>
            <w:tcW w:w="709"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备注</w:t>
            </w:r>
          </w:p>
        </w:tc>
      </w:tr>
      <w:tr w:rsidR="00C75C20"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1</w:t>
            </w:r>
          </w:p>
        </w:tc>
        <w:tc>
          <w:tcPr>
            <w:tcW w:w="674" w:type="dxa"/>
            <w:vMerge w:val="restart"/>
            <w:tcBorders>
              <w:top w:val="single" w:sz="4" w:space="0" w:color="auto"/>
              <w:left w:val="single" w:sz="4" w:space="0" w:color="auto"/>
              <w:right w:val="single" w:sz="4" w:space="0" w:color="auto"/>
            </w:tcBorders>
            <w:vAlign w:val="center"/>
          </w:tcPr>
          <w:p w:rsidR="00C75C20" w:rsidRPr="00E212C9" w:rsidRDefault="00C75C20" w:rsidP="00CC6DA9">
            <w:pPr>
              <w:spacing w:line="340" w:lineRule="exact"/>
              <w:jc w:val="center"/>
              <w:rPr>
                <w:rFonts w:ascii="仿宋_GB2312" w:eastAsia="仿宋_GB2312"/>
                <w:color w:val="000000" w:themeColor="text1"/>
                <w:szCs w:val="21"/>
              </w:rPr>
            </w:pPr>
            <w:r w:rsidRPr="00E212C9">
              <w:rPr>
                <w:rFonts w:ascii="仿宋_GB2312" w:eastAsia="仿宋_GB2312" w:hint="eastAsia"/>
                <w:color w:val="000000" w:themeColor="text1"/>
                <w:szCs w:val="21"/>
              </w:rPr>
              <w:t>建筑工地文明施工</w:t>
            </w:r>
          </w:p>
        </w:tc>
        <w:tc>
          <w:tcPr>
            <w:tcW w:w="6035" w:type="dxa"/>
            <w:tcBorders>
              <w:top w:val="single" w:sz="4" w:space="0" w:color="auto"/>
              <w:left w:val="single" w:sz="4" w:space="0" w:color="auto"/>
              <w:bottom w:val="single" w:sz="4" w:space="0" w:color="auto"/>
              <w:right w:val="single" w:sz="4" w:space="0" w:color="auto"/>
            </w:tcBorders>
            <w:vAlign w:val="center"/>
          </w:tcPr>
          <w:p w:rsidR="00C75C20" w:rsidRPr="00E212C9" w:rsidRDefault="00C75C20" w:rsidP="00CC6DA9">
            <w:pPr>
              <w:spacing w:line="340" w:lineRule="exact"/>
              <w:jc w:val="left"/>
              <w:rPr>
                <w:rFonts w:ascii="仿宋_GB2312"/>
                <w:color w:val="000000" w:themeColor="text1"/>
                <w:szCs w:val="21"/>
              </w:rPr>
            </w:pPr>
            <w:r w:rsidRPr="00E212C9">
              <w:rPr>
                <w:rFonts w:ascii="仿宋_GB2312" w:eastAsia="仿宋_GB2312" w:hint="eastAsia"/>
                <w:color w:val="000000" w:themeColor="text1"/>
                <w:szCs w:val="21"/>
              </w:rPr>
              <w:t>1.是否涉嫌未取得施工许可证擅自施工</w:t>
            </w:r>
            <w:r w:rsidRPr="00E212C9">
              <w:rPr>
                <w:rFonts w:ascii="仿宋_GB2312"/>
                <w:color w:val="000000" w:themeColor="text1"/>
                <w:szCs w:val="21"/>
              </w:rPr>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75C20" w:rsidRPr="000D3F4D" w:rsidRDefault="00C75C20"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2</w:t>
            </w:r>
          </w:p>
        </w:tc>
        <w:tc>
          <w:tcPr>
            <w:tcW w:w="674" w:type="dxa"/>
            <w:vMerge/>
            <w:tcBorders>
              <w:top w:val="single" w:sz="4" w:space="0" w:color="auto"/>
              <w:left w:val="single" w:sz="4" w:space="0" w:color="auto"/>
              <w:right w:val="single" w:sz="4" w:space="0" w:color="auto"/>
            </w:tcBorders>
            <w:vAlign w:val="center"/>
          </w:tcPr>
          <w:p w:rsidR="006558D3" w:rsidRPr="00E212C9" w:rsidRDefault="006558D3" w:rsidP="00CC6DA9">
            <w:pPr>
              <w:spacing w:line="340" w:lineRule="exact"/>
              <w:jc w:val="center"/>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E212C9" w:rsidRDefault="00CC6DA9" w:rsidP="00CC6DA9">
            <w:pPr>
              <w:spacing w:line="340" w:lineRule="exact"/>
              <w:jc w:val="left"/>
              <w:rPr>
                <w:rFonts w:ascii="仿宋_GB2312" w:eastAsia="仿宋_GB2312"/>
                <w:color w:val="000000" w:themeColor="text1"/>
                <w:szCs w:val="21"/>
              </w:rPr>
            </w:pPr>
            <w:r>
              <w:rPr>
                <w:rFonts w:ascii="仿宋_GB2312" w:eastAsia="仿宋_GB2312" w:hint="eastAsia"/>
                <w:color w:val="000000" w:themeColor="text1"/>
                <w:szCs w:val="21"/>
              </w:rPr>
              <w:t>2.与从业人员订立免除（减轻）其对应承担责任的协议的行为</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CC6DA9"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CC6DA9"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3</w:t>
            </w:r>
          </w:p>
        </w:tc>
        <w:tc>
          <w:tcPr>
            <w:tcW w:w="674" w:type="dxa"/>
            <w:vMerge/>
            <w:tcBorders>
              <w:left w:val="single" w:sz="4" w:space="0" w:color="auto"/>
              <w:right w:val="single" w:sz="4" w:space="0" w:color="auto"/>
            </w:tcBorders>
            <w:vAlign w:val="center"/>
          </w:tcPr>
          <w:p w:rsidR="006558D3" w:rsidRPr="00E212C9" w:rsidRDefault="006558D3" w:rsidP="00CC6DA9">
            <w:pPr>
              <w:spacing w:line="340" w:lineRule="exact"/>
              <w:jc w:val="center"/>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E212C9" w:rsidRDefault="00CC6DA9" w:rsidP="00CC6DA9">
            <w:pPr>
              <w:spacing w:line="340" w:lineRule="exact"/>
              <w:jc w:val="left"/>
              <w:rPr>
                <w:rFonts w:ascii="仿宋_GB2312" w:eastAsia="仿宋_GB2312"/>
                <w:color w:val="000000" w:themeColor="text1"/>
                <w:szCs w:val="21"/>
              </w:rPr>
            </w:pPr>
            <w:r>
              <w:rPr>
                <w:rFonts w:ascii="仿宋_GB2312" w:eastAsia="仿宋_GB2312" w:hint="eastAsia"/>
                <w:color w:val="000000" w:themeColor="text1"/>
                <w:szCs w:val="21"/>
              </w:rPr>
              <w:t>3</w:t>
            </w:r>
            <w:r w:rsidR="006558D3" w:rsidRPr="00E212C9">
              <w:rPr>
                <w:rFonts w:ascii="仿宋_GB2312" w:eastAsia="仿宋_GB2312" w:hint="eastAsia"/>
                <w:color w:val="000000" w:themeColor="text1"/>
                <w:szCs w:val="21"/>
              </w:rPr>
              <w:t>.</w:t>
            </w:r>
            <w:r w:rsidR="006558D3" w:rsidRPr="00E212C9">
              <w:rPr>
                <w:rFonts w:ascii="仿宋" w:eastAsia="仿宋" w:hAnsi="仿宋" w:cs="仿宋" w:hint="eastAsia"/>
                <w:color w:val="000000" w:themeColor="text1"/>
                <w:szCs w:val="32"/>
                <w:u w:color="FFFFFF"/>
              </w:rPr>
              <w:t>施工工地未设置硬质围挡，或者未采取覆盖、分段作业、择时施工、洒水抑尘、冲洗地面和车辆等有效防尘降尘措施的</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4</w:t>
            </w:r>
          </w:p>
        </w:tc>
        <w:tc>
          <w:tcPr>
            <w:tcW w:w="674" w:type="dxa"/>
            <w:vMerge/>
            <w:tcBorders>
              <w:left w:val="single" w:sz="4" w:space="0" w:color="auto"/>
              <w:right w:val="single" w:sz="4" w:space="0" w:color="auto"/>
            </w:tcBorders>
            <w:vAlign w:val="center"/>
          </w:tcPr>
          <w:p w:rsidR="006558D3" w:rsidRPr="00E212C9"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E212C9" w:rsidRDefault="00CC6DA9" w:rsidP="00CC6DA9">
            <w:pPr>
              <w:spacing w:line="340" w:lineRule="exact"/>
              <w:jc w:val="left"/>
              <w:rPr>
                <w:rFonts w:ascii="仿宋_GB2312" w:eastAsia="仿宋_GB2312"/>
                <w:color w:val="000000" w:themeColor="text1"/>
                <w:szCs w:val="21"/>
              </w:rPr>
            </w:pPr>
            <w:r>
              <w:rPr>
                <w:rFonts w:ascii="仿宋_GB2312" w:eastAsia="仿宋_GB2312" w:hint="eastAsia"/>
                <w:color w:val="000000" w:themeColor="text1"/>
                <w:szCs w:val="21"/>
              </w:rPr>
              <w:t>4</w:t>
            </w:r>
            <w:r w:rsidR="006558D3" w:rsidRPr="00E212C9">
              <w:rPr>
                <w:rFonts w:ascii="仿宋_GB2312" w:eastAsia="仿宋_GB2312" w:hint="eastAsia"/>
                <w:color w:val="000000" w:themeColor="text1"/>
                <w:szCs w:val="21"/>
              </w:rPr>
              <w:t>.</w:t>
            </w:r>
            <w:r w:rsidR="006558D3" w:rsidRPr="00E212C9">
              <w:rPr>
                <w:rFonts w:ascii="仿宋" w:eastAsia="仿宋" w:hAnsi="仿宋" w:cs="仿宋" w:hint="eastAsia"/>
                <w:color w:val="000000" w:themeColor="text1"/>
                <w:szCs w:val="32"/>
                <w:u w:color="FFFFFF"/>
              </w:rPr>
              <w:t>建筑土方、工程渣土、建筑垃圾未及时清运，或者未采用密闭式防尘网遮盖的</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5</w:t>
            </w:r>
          </w:p>
        </w:tc>
        <w:tc>
          <w:tcPr>
            <w:tcW w:w="674" w:type="dxa"/>
            <w:tcBorders>
              <w:left w:val="single" w:sz="4" w:space="0" w:color="auto"/>
              <w:right w:val="single" w:sz="4" w:space="0" w:color="auto"/>
            </w:tcBorders>
            <w:vAlign w:val="center"/>
          </w:tcPr>
          <w:p w:rsidR="006558D3" w:rsidRPr="00E212C9" w:rsidRDefault="006558D3" w:rsidP="00CC6DA9">
            <w:pPr>
              <w:widowControl/>
              <w:spacing w:line="340" w:lineRule="exact"/>
              <w:jc w:val="left"/>
              <w:rPr>
                <w:rFonts w:ascii="仿宋_GB2312" w:eastAsia="仿宋_GB2312"/>
                <w:color w:val="000000" w:themeColor="text1"/>
                <w:szCs w:val="21"/>
              </w:rPr>
            </w:pPr>
            <w:r>
              <w:rPr>
                <w:rFonts w:ascii="仿宋_GB2312" w:eastAsia="仿宋_GB2312" w:hint="eastAsia"/>
                <w:color w:val="000000" w:themeColor="text1"/>
                <w:szCs w:val="21"/>
              </w:rPr>
              <w:t>垃圾分类</w:t>
            </w:r>
          </w:p>
        </w:tc>
        <w:tc>
          <w:tcPr>
            <w:tcW w:w="6035" w:type="dxa"/>
            <w:tcBorders>
              <w:top w:val="single" w:sz="4" w:space="0" w:color="auto"/>
              <w:left w:val="single" w:sz="4" w:space="0" w:color="auto"/>
              <w:right w:val="single" w:sz="4" w:space="0" w:color="auto"/>
            </w:tcBorders>
            <w:vAlign w:val="center"/>
          </w:tcPr>
          <w:p w:rsidR="006558D3" w:rsidRPr="00E212C9" w:rsidRDefault="006558D3" w:rsidP="00CC6DA9">
            <w:pPr>
              <w:shd w:val="clear" w:color="auto" w:fill="FFFFFF"/>
              <w:spacing w:line="340" w:lineRule="exact"/>
              <w:jc w:val="left"/>
              <w:rPr>
                <w:rFonts w:ascii="仿宋" w:eastAsia="仿宋" w:hAnsi="仿宋" w:cs="仿宋"/>
                <w:color w:val="000000" w:themeColor="text1"/>
                <w:szCs w:val="32"/>
                <w:u w:color="FFFFFF"/>
              </w:rPr>
            </w:pPr>
            <w:r>
              <w:rPr>
                <w:rFonts w:ascii="仿宋" w:eastAsia="仿宋" w:hAnsi="仿宋" w:cs="仿宋" w:hint="eastAsia"/>
                <w:color w:val="000000" w:themeColor="text1"/>
                <w:szCs w:val="32"/>
                <w:u w:color="FFFFFF"/>
              </w:rPr>
              <w:t>1</w:t>
            </w:r>
            <w:r w:rsidRPr="00E212C9">
              <w:rPr>
                <w:rFonts w:ascii="仿宋" w:eastAsia="仿宋" w:hAnsi="仿宋" w:cs="仿宋" w:hint="eastAsia"/>
                <w:color w:val="000000" w:themeColor="text1"/>
                <w:szCs w:val="32"/>
                <w:u w:color="FFFFFF"/>
              </w:rPr>
              <w:t>.是否</w:t>
            </w:r>
            <w:r w:rsidRPr="00E212C9">
              <w:rPr>
                <w:rFonts w:ascii="仿宋" w:eastAsia="仿宋" w:hAnsi="仿宋" w:cs="仿宋"/>
                <w:color w:val="000000" w:themeColor="text1"/>
                <w:szCs w:val="32"/>
                <w:u w:color="FFFFFF"/>
              </w:rPr>
              <w:t>将生活垃圾分类投放到对应的收集容器或者将生活垃圾中的有害垃圾、可回收物等交给专门的回收经营者。</w:t>
            </w:r>
          </w:p>
        </w:tc>
        <w:tc>
          <w:tcPr>
            <w:tcW w:w="702"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6</w:t>
            </w:r>
          </w:p>
        </w:tc>
        <w:tc>
          <w:tcPr>
            <w:tcW w:w="674" w:type="dxa"/>
            <w:vMerge w:val="restart"/>
            <w:tcBorders>
              <w:left w:val="single" w:sz="4" w:space="0" w:color="auto"/>
              <w:right w:val="single" w:sz="4" w:space="0" w:color="auto"/>
            </w:tcBorders>
            <w:vAlign w:val="center"/>
          </w:tcPr>
          <w:p w:rsidR="006558D3" w:rsidRPr="00E212C9" w:rsidRDefault="006558D3" w:rsidP="00CC6DA9">
            <w:pPr>
              <w:widowControl/>
              <w:spacing w:line="340" w:lineRule="exact"/>
              <w:jc w:val="left"/>
              <w:rPr>
                <w:rFonts w:ascii="仿宋_GB2312" w:eastAsia="仿宋_GB2312"/>
                <w:color w:val="000000" w:themeColor="text1"/>
                <w:szCs w:val="21"/>
              </w:rPr>
            </w:pPr>
            <w:r w:rsidRPr="00E212C9">
              <w:rPr>
                <w:rFonts w:ascii="仿宋_GB2312" w:eastAsia="仿宋_GB2312" w:hint="eastAsia"/>
                <w:color w:val="000000" w:themeColor="text1"/>
                <w:szCs w:val="21"/>
              </w:rPr>
              <w:t>市政</w:t>
            </w:r>
          </w:p>
          <w:p w:rsidR="006558D3" w:rsidRPr="00E212C9" w:rsidRDefault="006558D3" w:rsidP="00CC6DA9">
            <w:pPr>
              <w:widowControl/>
              <w:spacing w:line="340" w:lineRule="exact"/>
              <w:jc w:val="left"/>
              <w:rPr>
                <w:rFonts w:ascii="仿宋_GB2312" w:eastAsia="仿宋_GB2312"/>
                <w:color w:val="000000" w:themeColor="text1"/>
                <w:szCs w:val="21"/>
              </w:rPr>
            </w:pPr>
            <w:r w:rsidRPr="00E212C9">
              <w:rPr>
                <w:rFonts w:ascii="仿宋_GB2312" w:eastAsia="仿宋_GB2312" w:hint="eastAsia"/>
                <w:color w:val="000000" w:themeColor="text1"/>
                <w:szCs w:val="21"/>
              </w:rPr>
              <w:t>市容</w:t>
            </w: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E212C9" w:rsidRDefault="006558D3" w:rsidP="00CC6DA9">
            <w:pPr>
              <w:spacing w:line="340" w:lineRule="exact"/>
              <w:jc w:val="left"/>
              <w:rPr>
                <w:rFonts w:ascii="仿宋" w:eastAsia="仿宋" w:hAnsi="仿宋" w:cs="仿宋"/>
                <w:color w:val="000000" w:themeColor="text1"/>
                <w:szCs w:val="32"/>
                <w:u w:color="FFFFFF"/>
              </w:rPr>
            </w:pPr>
            <w:r w:rsidRPr="00E212C9">
              <w:rPr>
                <w:rFonts w:ascii="仿宋" w:eastAsia="仿宋" w:hAnsi="仿宋" w:cs="仿宋" w:hint="eastAsia"/>
                <w:color w:val="000000" w:themeColor="text1"/>
                <w:szCs w:val="32"/>
                <w:u w:color="FFFFFF"/>
              </w:rPr>
              <w:t>1.施工单位是否涉嫌将建筑垃圾交给个人运输</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7</w:t>
            </w:r>
          </w:p>
        </w:tc>
        <w:tc>
          <w:tcPr>
            <w:tcW w:w="674" w:type="dxa"/>
            <w:vMerge/>
            <w:tcBorders>
              <w:left w:val="single" w:sz="4" w:space="0" w:color="auto"/>
              <w:right w:val="single" w:sz="4" w:space="0" w:color="auto"/>
            </w:tcBorders>
            <w:vAlign w:val="center"/>
          </w:tcPr>
          <w:p w:rsidR="006558D3" w:rsidRPr="00E212C9"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E212C9" w:rsidRDefault="006558D3" w:rsidP="00CC6DA9">
            <w:pPr>
              <w:spacing w:line="340" w:lineRule="exact"/>
              <w:jc w:val="left"/>
              <w:rPr>
                <w:rFonts w:ascii="仿宋_GB2312" w:eastAsia="仿宋_GB2312" w:hAnsi="宋体" w:cs="宋体"/>
                <w:color w:val="000000" w:themeColor="text1"/>
                <w:kern w:val="0"/>
                <w:szCs w:val="21"/>
              </w:rPr>
            </w:pPr>
            <w:r w:rsidRPr="00E212C9">
              <w:rPr>
                <w:rFonts w:ascii="仿宋_GB2312" w:eastAsia="仿宋_GB2312" w:hAnsi="宋体" w:cs="宋体" w:hint="eastAsia"/>
                <w:color w:val="000000" w:themeColor="text1"/>
                <w:kern w:val="0"/>
                <w:szCs w:val="21"/>
              </w:rPr>
              <w:t>2.是否涉嫌未经许可擅自设置大型户外广告设施</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8</w:t>
            </w:r>
          </w:p>
        </w:tc>
        <w:tc>
          <w:tcPr>
            <w:tcW w:w="674" w:type="dxa"/>
            <w:vMerge/>
            <w:tcBorders>
              <w:left w:val="single" w:sz="4" w:space="0" w:color="auto"/>
              <w:bottom w:val="single" w:sz="4" w:space="0" w:color="auto"/>
              <w:right w:val="single" w:sz="4" w:space="0" w:color="auto"/>
            </w:tcBorders>
            <w:vAlign w:val="center"/>
          </w:tcPr>
          <w:p w:rsidR="006558D3" w:rsidRPr="000D3F4D"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left"/>
              <w:rPr>
                <w:rFonts w:ascii="仿宋_GB2312" w:eastAsia="仿宋_GB2312" w:hAnsi="宋体" w:cs="宋体"/>
                <w:color w:val="000000" w:themeColor="text1"/>
                <w:kern w:val="0"/>
                <w:szCs w:val="21"/>
              </w:rPr>
            </w:pPr>
            <w:r w:rsidRPr="000D3F4D">
              <w:rPr>
                <w:rFonts w:ascii="仿宋_GB2312" w:eastAsia="仿宋_GB2312" w:hAnsi="宋体" w:cs="宋体" w:hint="eastAsia"/>
                <w:color w:val="000000" w:themeColor="text1"/>
                <w:kern w:val="0"/>
                <w:szCs w:val="21"/>
              </w:rPr>
              <w:t>3.是否存在擅自占用或者挖掘城市道路、设置路障</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left w:val="single" w:sz="4" w:space="0" w:color="auto"/>
              <w:right w:val="single" w:sz="4" w:space="0" w:color="auto"/>
            </w:tcBorders>
            <w:vAlign w:val="center"/>
          </w:tcPr>
          <w:p w:rsidR="006558D3" w:rsidRPr="000D3F4D" w:rsidRDefault="006558D3"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9</w:t>
            </w:r>
          </w:p>
        </w:tc>
        <w:tc>
          <w:tcPr>
            <w:tcW w:w="674" w:type="dxa"/>
            <w:vMerge w:val="restart"/>
            <w:tcBorders>
              <w:left w:val="single" w:sz="4" w:space="0" w:color="auto"/>
              <w:right w:val="single" w:sz="4" w:space="0" w:color="auto"/>
            </w:tcBorders>
            <w:vAlign w:val="center"/>
          </w:tcPr>
          <w:p w:rsidR="006558D3" w:rsidRPr="000D3F4D" w:rsidRDefault="006558D3"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水政</w:t>
            </w:r>
          </w:p>
          <w:p w:rsidR="006558D3" w:rsidRPr="000D3F4D" w:rsidRDefault="006558D3" w:rsidP="002723A9">
            <w:pPr>
              <w:widowControl/>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水</w:t>
            </w:r>
            <w:proofErr w:type="gramStart"/>
            <w:r w:rsidRPr="000D3F4D">
              <w:rPr>
                <w:rFonts w:ascii="仿宋_GB2312" w:eastAsia="仿宋_GB2312" w:hint="eastAsia"/>
                <w:color w:val="000000" w:themeColor="text1"/>
                <w:szCs w:val="21"/>
              </w:rPr>
              <w:t>务</w:t>
            </w:r>
            <w:proofErr w:type="gramEnd"/>
          </w:p>
        </w:tc>
        <w:tc>
          <w:tcPr>
            <w:tcW w:w="6035"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left"/>
              <w:rPr>
                <w:rFonts w:ascii="仿宋_GB2312" w:eastAsia="仿宋_GB2312"/>
                <w:color w:val="000000" w:themeColor="text1"/>
                <w:szCs w:val="21"/>
              </w:rPr>
            </w:pPr>
            <w:r w:rsidRPr="000D3F4D">
              <w:rPr>
                <w:rFonts w:ascii="仿宋_GB2312" w:eastAsia="仿宋_GB2312"/>
                <w:color w:val="000000" w:themeColor="text1"/>
                <w:szCs w:val="21"/>
              </w:rPr>
              <w:t>1.</w:t>
            </w:r>
            <w:r w:rsidRPr="000D3F4D">
              <w:rPr>
                <w:rFonts w:ascii="仿宋_GB2312" w:eastAsia="仿宋_GB2312" w:hint="eastAsia"/>
                <w:color w:val="000000" w:themeColor="text1"/>
                <w:szCs w:val="21"/>
              </w:rPr>
              <w:t>是否存在向河道、湖泊等水域抛撒垃圾和其他污染水体的物体</w:t>
            </w:r>
          </w:p>
        </w:tc>
        <w:tc>
          <w:tcPr>
            <w:tcW w:w="702"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left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10</w:t>
            </w:r>
          </w:p>
        </w:tc>
        <w:tc>
          <w:tcPr>
            <w:tcW w:w="674" w:type="dxa"/>
            <w:vMerge/>
            <w:tcBorders>
              <w:left w:val="single" w:sz="4" w:space="0" w:color="auto"/>
              <w:right w:val="single" w:sz="4" w:space="0" w:color="auto"/>
            </w:tcBorders>
            <w:vAlign w:val="center"/>
          </w:tcPr>
          <w:p w:rsidR="006558D3" w:rsidRPr="000D3F4D" w:rsidRDefault="006558D3" w:rsidP="00CC6DA9">
            <w:pPr>
              <w:widowControl/>
              <w:spacing w:line="340" w:lineRule="exac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2</w:t>
            </w:r>
            <w:r w:rsidRPr="000D3F4D">
              <w:rPr>
                <w:rFonts w:ascii="仿宋_GB2312" w:eastAsia="仿宋_GB2312"/>
                <w:color w:val="000000" w:themeColor="text1"/>
                <w:szCs w:val="21"/>
              </w:rPr>
              <w:t>.</w:t>
            </w:r>
            <w:r w:rsidRPr="000D3F4D">
              <w:rPr>
                <w:rFonts w:ascii="仿宋_GB2312" w:eastAsia="仿宋_GB2312" w:hint="eastAsia"/>
                <w:color w:val="000000" w:themeColor="text1"/>
                <w:szCs w:val="21"/>
              </w:rPr>
              <w:t>是否在河道管理范围内建设（妨碍行洪）的建筑物、构筑物</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left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11</w:t>
            </w:r>
          </w:p>
        </w:tc>
        <w:tc>
          <w:tcPr>
            <w:tcW w:w="674" w:type="dxa"/>
            <w:vMerge/>
            <w:tcBorders>
              <w:left w:val="single" w:sz="4" w:space="0" w:color="auto"/>
              <w:right w:val="single" w:sz="4" w:space="0" w:color="auto"/>
            </w:tcBorders>
            <w:vAlign w:val="center"/>
          </w:tcPr>
          <w:p w:rsidR="006558D3" w:rsidRPr="000D3F4D"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3</w:t>
            </w:r>
            <w:r w:rsidRPr="000D3F4D">
              <w:rPr>
                <w:rFonts w:ascii="仿宋_GB2312" w:eastAsia="仿宋_GB2312"/>
                <w:color w:val="000000" w:themeColor="text1"/>
                <w:szCs w:val="21"/>
              </w:rPr>
              <w:t>.</w:t>
            </w:r>
            <w:r w:rsidRPr="000D3F4D">
              <w:rPr>
                <w:rFonts w:ascii="仿宋_GB2312" w:eastAsia="仿宋_GB2312" w:hint="eastAsia"/>
                <w:color w:val="000000" w:themeColor="text1"/>
                <w:szCs w:val="21"/>
              </w:rPr>
              <w:t>是否从事可能造成污染、损坏供水设施或危害供水设施安全的活动</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left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12</w:t>
            </w:r>
          </w:p>
        </w:tc>
        <w:tc>
          <w:tcPr>
            <w:tcW w:w="674" w:type="dxa"/>
            <w:vMerge/>
            <w:tcBorders>
              <w:left w:val="single" w:sz="4" w:space="0" w:color="auto"/>
              <w:right w:val="single" w:sz="4" w:space="0" w:color="auto"/>
            </w:tcBorders>
            <w:vAlign w:val="center"/>
          </w:tcPr>
          <w:p w:rsidR="006558D3" w:rsidRPr="000D3F4D"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left"/>
              <w:rPr>
                <w:rFonts w:ascii="仿宋_GB2312" w:eastAsia="仿宋_GB2312"/>
                <w:color w:val="000000" w:themeColor="text1"/>
                <w:szCs w:val="21"/>
              </w:rPr>
            </w:pPr>
            <w:r w:rsidRPr="000D3F4D">
              <w:rPr>
                <w:rFonts w:ascii="仿宋_GB2312" w:eastAsia="仿宋_GB2312" w:hint="eastAsia"/>
                <w:color w:val="000000" w:themeColor="text1"/>
                <w:szCs w:val="21"/>
              </w:rPr>
              <w:t>4</w:t>
            </w:r>
            <w:r w:rsidRPr="000D3F4D">
              <w:rPr>
                <w:rFonts w:ascii="仿宋_GB2312" w:eastAsia="仿宋_GB2312"/>
                <w:color w:val="000000" w:themeColor="text1"/>
                <w:szCs w:val="21"/>
              </w:rPr>
              <w:t>.</w:t>
            </w:r>
            <w:r w:rsidRPr="000D3F4D">
              <w:rPr>
                <w:rFonts w:ascii="仿宋_GB2312" w:eastAsia="仿宋_GB2312" w:hint="eastAsia"/>
                <w:color w:val="000000" w:themeColor="text1"/>
                <w:szCs w:val="21"/>
              </w:rPr>
              <w:t>是否擅自向城市排水设施和河道排放污水的行为</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p w:rsidR="006558D3" w:rsidRPr="000D3F4D" w:rsidRDefault="006558D3" w:rsidP="00CC6DA9">
            <w:pPr>
              <w:spacing w:line="340" w:lineRule="exact"/>
              <w:jc w:val="center"/>
              <w:rPr>
                <w:rFonts w:ascii="仿宋_GB2312" w:eastAsia="仿宋_GB2312"/>
                <w:color w:val="000000" w:themeColor="text1"/>
                <w:szCs w:val="21"/>
              </w:rPr>
            </w:pPr>
          </w:p>
        </w:tc>
      </w:tr>
      <w:tr w:rsidR="006558D3" w:rsidRPr="000D3F4D" w:rsidTr="002723A9">
        <w:trPr>
          <w:trHeight w:val="737"/>
        </w:trPr>
        <w:tc>
          <w:tcPr>
            <w:tcW w:w="675" w:type="dxa"/>
            <w:tcBorders>
              <w:left w:val="single" w:sz="4" w:space="0" w:color="auto"/>
              <w:right w:val="single" w:sz="4" w:space="0" w:color="auto"/>
            </w:tcBorders>
            <w:vAlign w:val="center"/>
          </w:tcPr>
          <w:p w:rsidR="006558D3" w:rsidRPr="000D3F4D" w:rsidRDefault="006558D3"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13</w:t>
            </w:r>
          </w:p>
        </w:tc>
        <w:tc>
          <w:tcPr>
            <w:tcW w:w="674" w:type="dxa"/>
            <w:vMerge/>
            <w:tcBorders>
              <w:left w:val="single" w:sz="4" w:space="0" w:color="auto"/>
              <w:right w:val="single" w:sz="4" w:space="0" w:color="auto"/>
            </w:tcBorders>
            <w:vAlign w:val="center"/>
          </w:tcPr>
          <w:p w:rsidR="006558D3" w:rsidRPr="000D3F4D" w:rsidRDefault="006558D3" w:rsidP="00CC6D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5</w:t>
            </w:r>
            <w:r w:rsidRPr="000D3F4D">
              <w:rPr>
                <w:rFonts w:ascii="仿宋_GB2312" w:eastAsia="仿宋_GB2312"/>
                <w:color w:val="000000" w:themeColor="text1"/>
                <w:szCs w:val="21"/>
              </w:rPr>
              <w:t>.</w:t>
            </w:r>
            <w:r w:rsidRPr="000D3F4D">
              <w:rPr>
                <w:rFonts w:ascii="仿宋_GB2312" w:eastAsia="仿宋_GB2312" w:hint="eastAsia"/>
                <w:color w:val="000000" w:themeColor="text1"/>
                <w:szCs w:val="21"/>
              </w:rPr>
              <w:t>是否随意倾倒、抛洒和堆放城市生活垃圾</w:t>
            </w:r>
          </w:p>
        </w:tc>
        <w:tc>
          <w:tcPr>
            <w:tcW w:w="702"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558D3" w:rsidRPr="000D3F4D" w:rsidRDefault="006558D3" w:rsidP="00CC6D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lastRenderedPageBreak/>
              <w:t>序号</w:t>
            </w:r>
          </w:p>
        </w:tc>
        <w:tc>
          <w:tcPr>
            <w:tcW w:w="674" w:type="dxa"/>
            <w:tcBorders>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类别</w:t>
            </w:r>
          </w:p>
        </w:tc>
        <w:tc>
          <w:tcPr>
            <w:tcW w:w="6035"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主要检查内容</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符合情况</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备注</w:t>
            </w: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14</w:t>
            </w:r>
          </w:p>
        </w:tc>
        <w:tc>
          <w:tcPr>
            <w:tcW w:w="674" w:type="dxa"/>
            <w:vMerge w:val="restart"/>
            <w:tcBorders>
              <w:left w:val="single" w:sz="4" w:space="0" w:color="auto"/>
              <w:right w:val="single" w:sz="4" w:space="0" w:color="auto"/>
            </w:tcBorders>
            <w:vAlign w:val="center"/>
          </w:tcPr>
          <w:p w:rsidR="002723A9" w:rsidRPr="000D3F4D" w:rsidRDefault="002723A9" w:rsidP="002723A9">
            <w:pPr>
              <w:widowControl/>
              <w:spacing w:line="340" w:lineRule="exact"/>
              <w:jc w:val="left"/>
              <w:rPr>
                <w:rFonts w:ascii="仿宋_GB2312" w:eastAsia="仿宋_GB2312"/>
                <w:color w:val="000000" w:themeColor="text1"/>
                <w:szCs w:val="21"/>
              </w:rPr>
            </w:pPr>
            <w:r w:rsidRPr="000D3F4D">
              <w:rPr>
                <w:rFonts w:ascii="仿宋_GB2312" w:eastAsia="仿宋_GB2312" w:hint="eastAsia"/>
                <w:color w:val="000000" w:themeColor="text1"/>
                <w:szCs w:val="21"/>
              </w:rPr>
              <w:t>犬类管理</w:t>
            </w:r>
          </w:p>
        </w:tc>
        <w:tc>
          <w:tcPr>
            <w:tcW w:w="6035"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1.是否存在饲养犬</w:t>
            </w:r>
            <w:proofErr w:type="gramStart"/>
            <w:r w:rsidRPr="000D3F4D">
              <w:rPr>
                <w:rFonts w:ascii="仿宋_GB2312" w:eastAsia="仿宋_GB2312" w:hint="eastAsia"/>
                <w:color w:val="000000" w:themeColor="text1"/>
                <w:szCs w:val="21"/>
              </w:rPr>
              <w:t>只行为</w:t>
            </w:r>
            <w:proofErr w:type="gramEnd"/>
          </w:p>
        </w:tc>
        <w:tc>
          <w:tcPr>
            <w:tcW w:w="702"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15</w:t>
            </w:r>
          </w:p>
        </w:tc>
        <w:tc>
          <w:tcPr>
            <w:tcW w:w="674" w:type="dxa"/>
            <w:vMerge/>
            <w:tcBorders>
              <w:left w:val="single" w:sz="4" w:space="0" w:color="auto"/>
              <w:right w:val="single" w:sz="4" w:space="0" w:color="auto"/>
            </w:tcBorders>
            <w:vAlign w:val="center"/>
          </w:tcPr>
          <w:p w:rsidR="002723A9" w:rsidRPr="000D3F4D" w:rsidRDefault="002723A9" w:rsidP="002723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2.是否列入养犬重点管理区范围</w:t>
            </w:r>
          </w:p>
        </w:tc>
        <w:tc>
          <w:tcPr>
            <w:tcW w:w="702"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widowControl/>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16</w:t>
            </w:r>
          </w:p>
        </w:tc>
        <w:tc>
          <w:tcPr>
            <w:tcW w:w="674" w:type="dxa"/>
            <w:vMerge/>
            <w:tcBorders>
              <w:left w:val="single" w:sz="4" w:space="0" w:color="auto"/>
              <w:right w:val="single" w:sz="4" w:space="0" w:color="auto"/>
            </w:tcBorders>
            <w:vAlign w:val="center"/>
          </w:tcPr>
          <w:p w:rsidR="002723A9" w:rsidRPr="000D3F4D" w:rsidRDefault="002723A9" w:rsidP="002723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3.饲养的犬</w:t>
            </w:r>
            <w:proofErr w:type="gramStart"/>
            <w:r w:rsidRPr="000D3F4D">
              <w:rPr>
                <w:rFonts w:ascii="仿宋_GB2312" w:eastAsia="仿宋_GB2312" w:hint="eastAsia"/>
                <w:color w:val="000000" w:themeColor="text1"/>
                <w:szCs w:val="21"/>
              </w:rPr>
              <w:t>只是否</w:t>
            </w:r>
            <w:proofErr w:type="gramEnd"/>
            <w:r w:rsidRPr="000D3F4D">
              <w:rPr>
                <w:rFonts w:ascii="仿宋_GB2312" w:eastAsia="仿宋_GB2312" w:hint="eastAsia"/>
                <w:color w:val="000000" w:themeColor="text1"/>
                <w:szCs w:val="21"/>
              </w:rPr>
              <w:t>已进行狂犬免疫</w:t>
            </w:r>
          </w:p>
        </w:tc>
        <w:tc>
          <w:tcPr>
            <w:tcW w:w="702"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17</w:t>
            </w:r>
          </w:p>
        </w:tc>
        <w:tc>
          <w:tcPr>
            <w:tcW w:w="674" w:type="dxa"/>
            <w:vMerge/>
            <w:tcBorders>
              <w:left w:val="single" w:sz="4" w:space="0" w:color="auto"/>
              <w:right w:val="single" w:sz="4" w:space="0" w:color="auto"/>
            </w:tcBorders>
            <w:vAlign w:val="center"/>
          </w:tcPr>
          <w:p w:rsidR="002723A9" w:rsidRPr="000D3F4D" w:rsidRDefault="002723A9" w:rsidP="002723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4.饲养的犬</w:t>
            </w:r>
            <w:proofErr w:type="gramStart"/>
            <w:r w:rsidRPr="000D3F4D">
              <w:rPr>
                <w:rFonts w:ascii="仿宋_GB2312" w:eastAsia="仿宋_GB2312" w:hint="eastAsia"/>
                <w:color w:val="000000" w:themeColor="text1"/>
                <w:szCs w:val="21"/>
              </w:rPr>
              <w:t>只是否</w:t>
            </w:r>
            <w:proofErr w:type="gramEnd"/>
            <w:r w:rsidRPr="000D3F4D">
              <w:rPr>
                <w:rFonts w:ascii="仿宋_GB2312" w:eastAsia="仿宋_GB2312" w:hint="eastAsia"/>
                <w:color w:val="000000" w:themeColor="text1"/>
                <w:szCs w:val="21"/>
              </w:rPr>
              <w:t>已进行准养登记（重点管理区）</w:t>
            </w:r>
          </w:p>
        </w:tc>
        <w:tc>
          <w:tcPr>
            <w:tcW w:w="702"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18</w:t>
            </w:r>
          </w:p>
        </w:tc>
        <w:tc>
          <w:tcPr>
            <w:tcW w:w="674" w:type="dxa"/>
            <w:vMerge w:val="restart"/>
            <w:tcBorders>
              <w:left w:val="single" w:sz="4" w:space="0" w:color="auto"/>
              <w:right w:val="single" w:sz="4" w:space="0" w:color="auto"/>
            </w:tcBorders>
            <w:vAlign w:val="center"/>
          </w:tcPr>
          <w:p w:rsidR="002723A9" w:rsidRPr="000D3F4D" w:rsidRDefault="002723A9" w:rsidP="002723A9">
            <w:pPr>
              <w:widowControl/>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扫黑除恶</w:t>
            </w:r>
          </w:p>
        </w:tc>
        <w:tc>
          <w:tcPr>
            <w:tcW w:w="6035"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1.是否存在外来人员推销、摊派等强买强卖的侵财行为</w:t>
            </w:r>
          </w:p>
        </w:tc>
        <w:tc>
          <w:tcPr>
            <w:tcW w:w="702"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2723A9">
        <w:trPr>
          <w:trHeight w:val="737"/>
        </w:trPr>
        <w:tc>
          <w:tcPr>
            <w:tcW w:w="675" w:type="dxa"/>
            <w:tcBorders>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Pr>
                <w:rFonts w:ascii="仿宋_GB2312" w:eastAsia="仿宋_GB2312" w:hint="eastAsia"/>
                <w:color w:val="000000" w:themeColor="text1"/>
                <w:szCs w:val="21"/>
              </w:rPr>
              <w:t>19</w:t>
            </w:r>
          </w:p>
        </w:tc>
        <w:tc>
          <w:tcPr>
            <w:tcW w:w="674" w:type="dxa"/>
            <w:vMerge/>
            <w:tcBorders>
              <w:left w:val="single" w:sz="4" w:space="0" w:color="auto"/>
              <w:right w:val="single" w:sz="4" w:space="0" w:color="auto"/>
            </w:tcBorders>
            <w:vAlign w:val="center"/>
          </w:tcPr>
          <w:p w:rsidR="002723A9" w:rsidRPr="000D3F4D" w:rsidRDefault="002723A9" w:rsidP="002723A9">
            <w:pPr>
              <w:widowControl/>
              <w:spacing w:line="340" w:lineRule="exact"/>
              <w:jc w:val="left"/>
              <w:rPr>
                <w:rFonts w:ascii="仿宋_GB2312" w:eastAsia="仿宋_GB2312"/>
                <w:color w:val="000000" w:themeColor="text1"/>
                <w:szCs w:val="21"/>
              </w:rPr>
            </w:pPr>
          </w:p>
        </w:tc>
        <w:tc>
          <w:tcPr>
            <w:tcW w:w="6035"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ind w:left="210" w:hangingChars="100" w:hanging="210"/>
              <w:jc w:val="left"/>
              <w:rPr>
                <w:rFonts w:ascii="仿宋_GB2312" w:eastAsia="仿宋_GB2312"/>
                <w:color w:val="000000" w:themeColor="text1"/>
                <w:szCs w:val="21"/>
              </w:rPr>
            </w:pPr>
            <w:r w:rsidRPr="000D3F4D">
              <w:rPr>
                <w:rFonts w:ascii="仿宋_GB2312" w:eastAsia="仿宋_GB2312" w:hint="eastAsia"/>
                <w:color w:val="000000" w:themeColor="text1"/>
                <w:szCs w:val="21"/>
              </w:rPr>
              <w:t>2.是否存在黑恶势力等人员进行敲诈勒索收取保护费的行为</w:t>
            </w:r>
          </w:p>
        </w:tc>
        <w:tc>
          <w:tcPr>
            <w:tcW w:w="702"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rPr>
                <w:rFonts w:ascii="仿宋_GB2312" w:eastAsia="仿宋_GB2312"/>
                <w:color w:val="000000" w:themeColor="text1"/>
                <w:szCs w:val="21"/>
              </w:rPr>
            </w:pPr>
            <w:r w:rsidRPr="000D3F4D">
              <w:rPr>
                <w:rFonts w:ascii="仿宋_GB2312" w:eastAsia="仿宋_GB2312" w:hint="eastAsia"/>
                <w:color w:val="000000" w:themeColor="text1"/>
                <w:szCs w:val="21"/>
              </w:rPr>
              <w:t>是</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r w:rsidRPr="000D3F4D">
              <w:rPr>
                <w:rFonts w:ascii="仿宋_GB2312" w:eastAsia="仿宋_GB2312" w:hint="eastAsia"/>
                <w:color w:val="000000" w:themeColor="text1"/>
                <w:szCs w:val="21"/>
              </w:rPr>
              <w:t>否</w:t>
            </w:r>
            <w:r w:rsidRPr="000D3F4D">
              <w:rPr>
                <w:rFonts w:ascii="仿宋_GB2312" w:eastAsia="仿宋_GB2312" w:hAnsi="宋体" w:hint="eastAsia"/>
                <w:color w:val="000000" w:themeColor="text1"/>
                <w:szCs w:val="21"/>
              </w:rPr>
              <w:t>□</w:t>
            </w:r>
          </w:p>
        </w:tc>
        <w:tc>
          <w:tcPr>
            <w:tcW w:w="709" w:type="dxa"/>
            <w:tcBorders>
              <w:top w:val="single" w:sz="4" w:space="0" w:color="auto"/>
              <w:left w:val="single" w:sz="4" w:space="0" w:color="auto"/>
              <w:right w:val="single" w:sz="4" w:space="0" w:color="auto"/>
            </w:tcBorders>
            <w:vAlign w:val="center"/>
          </w:tcPr>
          <w:p w:rsidR="002723A9" w:rsidRPr="000D3F4D" w:rsidRDefault="002723A9" w:rsidP="002723A9">
            <w:pPr>
              <w:spacing w:line="340" w:lineRule="exact"/>
              <w:jc w:val="center"/>
              <w:rPr>
                <w:rFonts w:ascii="仿宋_GB2312" w:eastAsia="仿宋_GB2312"/>
                <w:color w:val="000000" w:themeColor="text1"/>
                <w:szCs w:val="21"/>
              </w:rPr>
            </w:pPr>
          </w:p>
        </w:tc>
      </w:tr>
      <w:tr w:rsidR="002723A9" w:rsidRPr="000D3F4D" w:rsidTr="00D20450">
        <w:trPr>
          <w:trHeight w:val="1152"/>
        </w:trPr>
        <w:tc>
          <w:tcPr>
            <w:tcW w:w="9504" w:type="dxa"/>
            <w:gridSpan w:val="6"/>
            <w:tcBorders>
              <w:top w:val="single" w:sz="4" w:space="0" w:color="auto"/>
              <w:left w:val="single" w:sz="4" w:space="0" w:color="auto"/>
              <w:bottom w:val="single" w:sz="4" w:space="0" w:color="auto"/>
              <w:right w:val="single" w:sz="4" w:space="0" w:color="auto"/>
            </w:tcBorders>
          </w:tcPr>
          <w:p w:rsidR="002723A9" w:rsidRDefault="002723A9" w:rsidP="002723A9">
            <w:pPr>
              <w:spacing w:line="340" w:lineRule="exact"/>
              <w:jc w:val="left"/>
              <w:rPr>
                <w:rFonts w:ascii="仿宋_GB2312" w:eastAsia="仿宋_GB2312"/>
                <w:color w:val="000000" w:themeColor="text1"/>
                <w:szCs w:val="21"/>
              </w:rPr>
            </w:pPr>
            <w:r w:rsidRPr="000D3F4D">
              <w:rPr>
                <w:rFonts w:ascii="仿宋_GB2312" w:eastAsia="仿宋_GB2312" w:hint="eastAsia"/>
                <w:color w:val="000000" w:themeColor="text1"/>
                <w:szCs w:val="21"/>
              </w:rPr>
              <w:t>检查发现的其他问题（</w:t>
            </w:r>
            <w:proofErr w:type="gramStart"/>
            <w:r w:rsidRPr="000D3F4D">
              <w:rPr>
                <w:rFonts w:ascii="仿宋_GB2312" w:eastAsia="仿宋_GB2312" w:hint="eastAsia"/>
                <w:color w:val="000000" w:themeColor="text1"/>
                <w:szCs w:val="21"/>
              </w:rPr>
              <w:t>含现场</w:t>
            </w:r>
            <w:proofErr w:type="gramEnd"/>
            <w:r w:rsidRPr="000D3F4D">
              <w:rPr>
                <w:rFonts w:ascii="仿宋_GB2312" w:eastAsia="仿宋_GB2312" w:hint="eastAsia"/>
                <w:color w:val="000000" w:themeColor="text1"/>
                <w:szCs w:val="21"/>
              </w:rPr>
              <w:t>检查）：</w:t>
            </w:r>
          </w:p>
          <w:p w:rsidR="002723A9" w:rsidRDefault="002723A9" w:rsidP="002723A9">
            <w:pPr>
              <w:spacing w:line="340" w:lineRule="exact"/>
              <w:jc w:val="left"/>
              <w:rPr>
                <w:rFonts w:ascii="仿宋_GB2312" w:eastAsia="仿宋_GB2312"/>
                <w:color w:val="000000" w:themeColor="text1"/>
                <w:szCs w:val="21"/>
              </w:rPr>
            </w:pPr>
          </w:p>
          <w:p w:rsidR="002723A9" w:rsidRDefault="002723A9" w:rsidP="002723A9">
            <w:pPr>
              <w:spacing w:line="340" w:lineRule="exact"/>
              <w:jc w:val="left"/>
              <w:rPr>
                <w:rFonts w:ascii="仿宋_GB2312" w:eastAsia="仿宋_GB2312"/>
                <w:color w:val="000000" w:themeColor="text1"/>
                <w:szCs w:val="21"/>
              </w:rPr>
            </w:pPr>
          </w:p>
          <w:p w:rsidR="002723A9" w:rsidRPr="000D3F4D" w:rsidRDefault="002723A9" w:rsidP="002723A9">
            <w:pPr>
              <w:spacing w:line="340" w:lineRule="exact"/>
              <w:jc w:val="left"/>
              <w:rPr>
                <w:rFonts w:ascii="仿宋_GB2312" w:eastAsia="仿宋_GB2312"/>
                <w:color w:val="000000" w:themeColor="text1"/>
                <w:szCs w:val="21"/>
              </w:rPr>
            </w:pPr>
          </w:p>
        </w:tc>
      </w:tr>
      <w:tr w:rsidR="002723A9" w:rsidRPr="000D3F4D" w:rsidTr="00142C91">
        <w:trPr>
          <w:trHeight w:val="2200"/>
        </w:trPr>
        <w:tc>
          <w:tcPr>
            <w:tcW w:w="9504" w:type="dxa"/>
            <w:gridSpan w:val="6"/>
            <w:tcBorders>
              <w:top w:val="single" w:sz="4" w:space="0" w:color="auto"/>
              <w:left w:val="single" w:sz="4" w:space="0" w:color="auto"/>
              <w:bottom w:val="single" w:sz="4" w:space="0" w:color="auto"/>
              <w:right w:val="single" w:sz="4" w:space="0" w:color="auto"/>
            </w:tcBorders>
          </w:tcPr>
          <w:p w:rsidR="002723A9" w:rsidRPr="000D3F4D" w:rsidRDefault="002723A9" w:rsidP="002723A9">
            <w:pPr>
              <w:spacing w:beforeLines="25" w:before="78" w:line="340" w:lineRule="exact"/>
              <w:ind w:firstLineChars="200" w:firstLine="420"/>
              <w:rPr>
                <w:rFonts w:ascii="仿宋_GB2312" w:eastAsia="仿宋_GB2312" w:hAnsi="仿宋" w:cs="仿宋"/>
                <w:color w:val="000000" w:themeColor="text1"/>
                <w:szCs w:val="21"/>
              </w:rPr>
            </w:pPr>
            <w:r w:rsidRPr="000D3F4D">
              <w:rPr>
                <w:rFonts w:ascii="仿宋_GB2312" w:eastAsia="仿宋_GB2312" w:hAnsi="仿宋" w:cs="仿宋" w:hint="eastAsia"/>
                <w:color w:val="000000" w:themeColor="text1"/>
                <w:szCs w:val="21"/>
              </w:rPr>
              <w:t>对本次检查未发现的问题和未检查的区域，你单位继续深入开展各项隐患排查，发现问题及时予以整改，确保安全。</w:t>
            </w:r>
          </w:p>
          <w:p w:rsidR="002723A9" w:rsidRPr="000D3F4D" w:rsidRDefault="002723A9" w:rsidP="002723A9">
            <w:pPr>
              <w:spacing w:beforeLines="50" w:before="156" w:line="340" w:lineRule="exact"/>
              <w:rPr>
                <w:rFonts w:ascii="仿宋_GB2312" w:eastAsia="仿宋_GB2312"/>
                <w:color w:val="000000" w:themeColor="text1"/>
                <w:szCs w:val="21"/>
              </w:rPr>
            </w:pPr>
          </w:p>
          <w:p w:rsidR="002723A9" w:rsidRPr="000D3F4D" w:rsidRDefault="002723A9" w:rsidP="002723A9">
            <w:pPr>
              <w:spacing w:line="340" w:lineRule="exact"/>
              <w:ind w:firstLineChars="300" w:firstLine="630"/>
              <w:rPr>
                <w:rFonts w:ascii="仿宋_GB2312" w:eastAsia="仿宋_GB2312"/>
                <w:color w:val="000000" w:themeColor="text1"/>
                <w:szCs w:val="21"/>
              </w:rPr>
            </w:pPr>
            <w:r>
              <w:rPr>
                <w:rFonts w:ascii="仿宋_GB2312" w:eastAsia="仿宋_GB2312" w:hint="eastAsia"/>
                <w:color w:val="000000" w:themeColor="text1"/>
                <w:szCs w:val="21"/>
              </w:rPr>
              <w:t>施工单位</w:t>
            </w:r>
            <w:r w:rsidRPr="000D3F4D">
              <w:rPr>
                <w:rFonts w:ascii="仿宋_GB2312" w:eastAsia="仿宋_GB2312" w:hint="eastAsia"/>
                <w:color w:val="000000" w:themeColor="text1"/>
                <w:szCs w:val="21"/>
              </w:rPr>
              <w:t>负责人：　　　　　　　　　　日期：     年　　月　　日</w:t>
            </w:r>
          </w:p>
          <w:p w:rsidR="002723A9" w:rsidRPr="000D3F4D" w:rsidRDefault="002723A9" w:rsidP="002723A9">
            <w:pPr>
              <w:spacing w:line="340" w:lineRule="exact"/>
              <w:jc w:val="center"/>
              <w:rPr>
                <w:rFonts w:ascii="仿宋_GB2312" w:eastAsia="仿宋_GB2312"/>
                <w:color w:val="000000" w:themeColor="text1"/>
                <w:szCs w:val="21"/>
              </w:rPr>
            </w:pPr>
          </w:p>
        </w:tc>
      </w:tr>
    </w:tbl>
    <w:p w:rsidR="00C75C20" w:rsidRPr="000D3F4D" w:rsidRDefault="00C75C20" w:rsidP="00C75C20">
      <w:pPr>
        <w:spacing w:line="480" w:lineRule="exact"/>
        <w:rPr>
          <w:rFonts w:ascii="仿宋_GB2312" w:eastAsia="仿宋_GB2312" w:hAnsi="仿宋"/>
          <w:color w:val="000000" w:themeColor="text1"/>
          <w:sz w:val="32"/>
          <w:szCs w:val="32"/>
        </w:rPr>
      </w:pPr>
    </w:p>
    <w:p w:rsidR="00C75C20" w:rsidRPr="000D3F4D" w:rsidRDefault="00C75C20" w:rsidP="00C75C20">
      <w:pPr>
        <w:spacing w:line="300" w:lineRule="exact"/>
        <w:rPr>
          <w:rFonts w:ascii="仿宋_GB2312" w:eastAsia="仿宋_GB2312"/>
          <w:color w:val="000000" w:themeColor="text1"/>
          <w:szCs w:val="21"/>
        </w:rPr>
        <w:sectPr w:rsidR="00C75C20" w:rsidRPr="000D3F4D" w:rsidSect="002723A9">
          <w:pgSz w:w="11906" w:h="16838"/>
          <w:pgMar w:top="1276" w:right="1531" w:bottom="1440" w:left="1531" w:header="851" w:footer="992" w:gutter="0"/>
          <w:cols w:space="720"/>
          <w:docGrid w:type="lines" w:linePitch="312"/>
        </w:sectPr>
      </w:pPr>
      <w:r>
        <w:rPr>
          <w:rFonts w:ascii="仿宋_GB2312" w:eastAsia="仿宋_GB2312" w:hint="eastAsia"/>
          <w:color w:val="000000" w:themeColor="text1"/>
          <w:szCs w:val="21"/>
        </w:rPr>
        <w:t>检查人员：</w:t>
      </w:r>
    </w:p>
    <w:p w:rsidR="00DE3977" w:rsidRPr="002723A9" w:rsidRDefault="00DE3977" w:rsidP="00DE3977">
      <w:pPr>
        <w:spacing w:line="480" w:lineRule="exact"/>
        <w:rPr>
          <w:rFonts w:ascii="黑体" w:eastAsia="黑体" w:hAnsi="黑体"/>
          <w:color w:val="000000" w:themeColor="text1"/>
          <w:sz w:val="32"/>
          <w:szCs w:val="32"/>
        </w:rPr>
      </w:pPr>
      <w:r w:rsidRPr="002723A9">
        <w:rPr>
          <w:rFonts w:ascii="黑体" w:eastAsia="黑体" w:hAnsi="黑体" w:hint="eastAsia"/>
          <w:color w:val="000000" w:themeColor="text1"/>
          <w:sz w:val="32"/>
          <w:szCs w:val="32"/>
        </w:rPr>
        <w:lastRenderedPageBreak/>
        <w:t>附件：2</w:t>
      </w:r>
    </w:p>
    <w:p w:rsidR="00AC02E0" w:rsidRDefault="00AC02E0" w:rsidP="00DE3977">
      <w:pPr>
        <w:jc w:val="center"/>
        <w:rPr>
          <w:b/>
          <w:color w:val="000000" w:themeColor="text1"/>
          <w:sz w:val="44"/>
          <w:szCs w:val="44"/>
        </w:rPr>
      </w:pPr>
    </w:p>
    <w:p w:rsidR="000C052C" w:rsidRDefault="000C052C" w:rsidP="000C052C">
      <w:pPr>
        <w:spacing w:line="580" w:lineRule="exact"/>
        <w:jc w:val="center"/>
        <w:rPr>
          <w:b/>
          <w:color w:val="000000" w:themeColor="text1"/>
          <w:sz w:val="44"/>
          <w:szCs w:val="44"/>
        </w:rPr>
      </w:pPr>
      <w:r w:rsidRPr="000D3F4D">
        <w:rPr>
          <w:rFonts w:hint="eastAsia"/>
          <w:b/>
          <w:color w:val="000000" w:themeColor="text1"/>
          <w:sz w:val="44"/>
          <w:szCs w:val="44"/>
        </w:rPr>
        <w:t>嘉兴市综合行政执法局</w:t>
      </w:r>
      <w:r w:rsidR="003813CE">
        <w:rPr>
          <w:rFonts w:hint="eastAsia"/>
          <w:b/>
          <w:color w:val="000000" w:themeColor="text1"/>
          <w:sz w:val="44"/>
          <w:szCs w:val="44"/>
        </w:rPr>
        <w:t>关于</w:t>
      </w:r>
      <w:r w:rsidRPr="000D3F4D">
        <w:rPr>
          <w:rFonts w:hint="eastAsia"/>
          <w:b/>
          <w:color w:val="000000" w:themeColor="text1"/>
          <w:sz w:val="44"/>
          <w:szCs w:val="44"/>
        </w:rPr>
        <w:t>开展建筑业</w:t>
      </w:r>
    </w:p>
    <w:p w:rsidR="000C052C" w:rsidRDefault="000C052C" w:rsidP="000C052C">
      <w:pPr>
        <w:spacing w:line="580" w:lineRule="exact"/>
        <w:jc w:val="center"/>
        <w:rPr>
          <w:b/>
          <w:color w:val="000000" w:themeColor="text1"/>
          <w:sz w:val="44"/>
          <w:szCs w:val="44"/>
        </w:rPr>
      </w:pPr>
      <w:r w:rsidRPr="000D3F4D">
        <w:rPr>
          <w:rFonts w:hint="eastAsia"/>
          <w:b/>
          <w:color w:val="000000" w:themeColor="text1"/>
          <w:sz w:val="44"/>
          <w:szCs w:val="44"/>
        </w:rPr>
        <w:t>工地</w:t>
      </w:r>
      <w:r>
        <w:rPr>
          <w:rFonts w:hint="eastAsia"/>
          <w:b/>
          <w:color w:val="000000" w:themeColor="text1"/>
          <w:sz w:val="44"/>
          <w:szCs w:val="44"/>
        </w:rPr>
        <w:t>及周边环境</w:t>
      </w:r>
      <w:r w:rsidRPr="000D3F4D">
        <w:rPr>
          <w:rFonts w:hint="eastAsia"/>
          <w:b/>
          <w:color w:val="000000" w:themeColor="text1"/>
          <w:sz w:val="44"/>
          <w:szCs w:val="44"/>
        </w:rPr>
        <w:t>“综合查一次”</w:t>
      </w:r>
    </w:p>
    <w:p w:rsidR="00BA3301" w:rsidRDefault="000C052C" w:rsidP="00AC02E0">
      <w:pPr>
        <w:spacing w:line="580" w:lineRule="exact"/>
        <w:jc w:val="center"/>
        <w:rPr>
          <w:b/>
          <w:color w:val="000000" w:themeColor="text1"/>
          <w:sz w:val="44"/>
          <w:szCs w:val="44"/>
        </w:rPr>
      </w:pPr>
      <w:r w:rsidRPr="000D3F4D">
        <w:rPr>
          <w:rFonts w:hint="eastAsia"/>
          <w:b/>
          <w:color w:val="000000" w:themeColor="text1"/>
          <w:sz w:val="44"/>
          <w:szCs w:val="44"/>
        </w:rPr>
        <w:t>专项执法行动</w:t>
      </w:r>
      <w:r w:rsidR="00AC02E0">
        <w:rPr>
          <w:rFonts w:hint="eastAsia"/>
          <w:b/>
          <w:color w:val="000000" w:themeColor="text1"/>
          <w:sz w:val="44"/>
          <w:szCs w:val="44"/>
        </w:rPr>
        <w:t>预告书</w:t>
      </w:r>
      <w:r w:rsidR="00C96537">
        <w:rPr>
          <w:rFonts w:hint="eastAsia"/>
          <w:b/>
          <w:color w:val="000000" w:themeColor="text1"/>
          <w:sz w:val="44"/>
          <w:szCs w:val="44"/>
        </w:rPr>
        <w:t>（样书）</w:t>
      </w:r>
    </w:p>
    <w:p w:rsidR="00AC02E0" w:rsidRDefault="00AC02E0" w:rsidP="00AC02E0">
      <w:pPr>
        <w:spacing w:line="580" w:lineRule="exact"/>
        <w:jc w:val="center"/>
        <w:rPr>
          <w:rFonts w:ascii="仿宋_GB2312" w:eastAsia="仿宋_GB2312" w:hAnsi="仿宋"/>
          <w:color w:val="000000" w:themeColor="text1"/>
          <w:sz w:val="30"/>
          <w:szCs w:val="30"/>
        </w:rPr>
      </w:pPr>
    </w:p>
    <w:p w:rsidR="00DE3977" w:rsidRPr="00C3638E" w:rsidRDefault="00DE3977" w:rsidP="00DE3977">
      <w:pPr>
        <w:spacing w:line="560" w:lineRule="exact"/>
        <w:ind w:firstLineChars="200" w:firstLine="640"/>
        <w:jc w:val="left"/>
        <w:rPr>
          <w:rFonts w:ascii="仿宋" w:eastAsia="仿宋" w:hAnsi="仿宋"/>
          <w:sz w:val="32"/>
          <w:szCs w:val="32"/>
        </w:rPr>
      </w:pPr>
      <w:r w:rsidRPr="00C3638E">
        <w:rPr>
          <w:rFonts w:ascii="仿宋" w:eastAsia="仿宋" w:hAnsi="仿宋" w:hint="eastAsia"/>
          <w:sz w:val="32"/>
          <w:szCs w:val="32"/>
        </w:rPr>
        <w:t>为了进一步规范建设施工行为，将于2020年</w:t>
      </w:r>
      <w:r>
        <w:rPr>
          <w:rFonts w:ascii="仿宋" w:eastAsia="仿宋" w:hAnsi="仿宋" w:hint="eastAsia"/>
          <w:sz w:val="32"/>
          <w:szCs w:val="32"/>
        </w:rPr>
        <w:t>6</w:t>
      </w:r>
      <w:r w:rsidRPr="00C3638E">
        <w:rPr>
          <w:rFonts w:ascii="仿宋" w:eastAsia="仿宋" w:hAnsi="仿宋" w:hint="eastAsia"/>
          <w:sz w:val="32"/>
          <w:szCs w:val="32"/>
        </w:rPr>
        <w:t>月</w:t>
      </w:r>
      <w:r>
        <w:rPr>
          <w:rFonts w:ascii="仿宋" w:eastAsia="仿宋" w:hAnsi="仿宋" w:hint="eastAsia"/>
          <w:sz w:val="32"/>
          <w:szCs w:val="32"/>
        </w:rPr>
        <w:t>1</w:t>
      </w:r>
      <w:r w:rsidRPr="00C3638E">
        <w:rPr>
          <w:rFonts w:ascii="仿宋" w:eastAsia="仿宋" w:hAnsi="仿宋" w:hint="eastAsia"/>
          <w:sz w:val="32"/>
          <w:szCs w:val="32"/>
        </w:rPr>
        <w:t>日起，对全市建筑工地及周边环境开展专项执法检查工作，现预告如下：</w:t>
      </w:r>
    </w:p>
    <w:p w:rsidR="00DE3977" w:rsidRPr="00C3638E" w:rsidRDefault="00DE3977" w:rsidP="00DE3977">
      <w:pPr>
        <w:spacing w:line="560" w:lineRule="exact"/>
        <w:ind w:firstLine="420"/>
        <w:jc w:val="left"/>
        <w:rPr>
          <w:rFonts w:ascii="仿宋" w:eastAsia="仿宋" w:hAnsi="仿宋"/>
          <w:sz w:val="32"/>
          <w:szCs w:val="32"/>
        </w:rPr>
      </w:pPr>
      <w:r w:rsidRPr="00C3638E">
        <w:rPr>
          <w:rFonts w:ascii="仿宋" w:eastAsia="仿宋" w:hAnsi="仿宋" w:hint="eastAsia"/>
          <w:sz w:val="32"/>
          <w:szCs w:val="32"/>
        </w:rPr>
        <w:t>一、执法检查</w:t>
      </w:r>
      <w:r w:rsidR="00DD1BB8">
        <w:rPr>
          <w:rFonts w:ascii="仿宋" w:eastAsia="仿宋" w:hAnsi="仿宋" w:hint="eastAsia"/>
          <w:sz w:val="32"/>
          <w:szCs w:val="32"/>
        </w:rPr>
        <w:t>对象</w:t>
      </w:r>
      <w:r w:rsidRPr="00C3638E">
        <w:rPr>
          <w:rFonts w:ascii="仿宋" w:eastAsia="仿宋" w:hAnsi="仿宋" w:hint="eastAsia"/>
          <w:sz w:val="32"/>
          <w:szCs w:val="32"/>
        </w:rPr>
        <w:t>：</w:t>
      </w:r>
      <w:r>
        <w:rPr>
          <w:rFonts w:ascii="仿宋" w:eastAsia="仿宋" w:hAnsi="仿宋" w:hint="eastAsia"/>
          <w:sz w:val="32"/>
          <w:szCs w:val="32"/>
        </w:rPr>
        <w:t>在建房屋建筑及市政工程项目工地</w:t>
      </w:r>
      <w:r w:rsidR="000C052C" w:rsidRPr="00AC02E0">
        <w:rPr>
          <w:rFonts w:ascii="仿宋" w:eastAsia="仿宋" w:hAnsi="仿宋" w:hint="eastAsia"/>
          <w:sz w:val="32"/>
          <w:szCs w:val="32"/>
        </w:rPr>
        <w:t>及周边环境</w:t>
      </w:r>
      <w:r w:rsidRPr="00C3638E">
        <w:rPr>
          <w:rFonts w:ascii="仿宋" w:eastAsia="仿宋" w:hAnsi="仿宋" w:hint="eastAsia"/>
          <w:sz w:val="32"/>
          <w:szCs w:val="32"/>
        </w:rPr>
        <w:t>。</w:t>
      </w:r>
    </w:p>
    <w:p w:rsidR="00DE3977" w:rsidRPr="00C3638E" w:rsidRDefault="00DE3977" w:rsidP="00DE3977">
      <w:pPr>
        <w:spacing w:line="560" w:lineRule="exact"/>
        <w:ind w:firstLine="420"/>
        <w:jc w:val="left"/>
        <w:rPr>
          <w:rFonts w:ascii="仿宋" w:eastAsia="仿宋" w:hAnsi="仿宋"/>
          <w:sz w:val="32"/>
          <w:szCs w:val="32"/>
        </w:rPr>
      </w:pPr>
      <w:r w:rsidRPr="00C3638E">
        <w:rPr>
          <w:rFonts w:ascii="仿宋" w:eastAsia="仿宋" w:hAnsi="仿宋" w:hint="eastAsia"/>
          <w:sz w:val="32"/>
          <w:szCs w:val="32"/>
        </w:rPr>
        <w:t>二、执法检查方式：</w:t>
      </w:r>
      <w:r w:rsidR="000C6781">
        <w:rPr>
          <w:rFonts w:ascii="仿宋" w:eastAsia="仿宋" w:hAnsi="仿宋" w:hint="eastAsia"/>
          <w:sz w:val="32"/>
          <w:szCs w:val="32"/>
        </w:rPr>
        <w:t>采用</w:t>
      </w:r>
      <w:r w:rsidRPr="00C3638E">
        <w:rPr>
          <w:rFonts w:ascii="仿宋" w:eastAsia="仿宋" w:hAnsi="仿宋" w:hint="eastAsia"/>
          <w:sz w:val="32"/>
          <w:szCs w:val="32"/>
        </w:rPr>
        <w:t>“双随机、</w:t>
      </w:r>
      <w:r>
        <w:rPr>
          <w:rFonts w:ascii="仿宋" w:eastAsia="仿宋" w:hAnsi="仿宋" w:hint="eastAsia"/>
          <w:sz w:val="32"/>
          <w:szCs w:val="32"/>
        </w:rPr>
        <w:t>双</w:t>
      </w:r>
      <w:r w:rsidRPr="00C3638E">
        <w:rPr>
          <w:rFonts w:ascii="仿宋" w:eastAsia="仿宋" w:hAnsi="仿宋" w:hint="eastAsia"/>
          <w:sz w:val="32"/>
          <w:szCs w:val="32"/>
        </w:rPr>
        <w:t>公开”检查方式。</w:t>
      </w:r>
    </w:p>
    <w:p w:rsidR="00DE3977" w:rsidRPr="00C3638E" w:rsidRDefault="00C75C20" w:rsidP="00DE3977">
      <w:pPr>
        <w:spacing w:line="560" w:lineRule="exact"/>
        <w:ind w:firstLine="420"/>
        <w:jc w:val="left"/>
        <w:rPr>
          <w:rFonts w:ascii="仿宋" w:eastAsia="仿宋" w:hAnsi="仿宋"/>
          <w:sz w:val="32"/>
          <w:szCs w:val="32"/>
        </w:rPr>
      </w:pPr>
      <w:r>
        <w:rPr>
          <w:rFonts w:ascii="仿宋" w:eastAsia="仿宋" w:hAnsi="仿宋" w:hint="eastAsia"/>
          <w:sz w:val="32"/>
          <w:szCs w:val="32"/>
        </w:rPr>
        <w:t>三、执法检查重点：</w:t>
      </w:r>
      <w:r w:rsidR="00DE3977" w:rsidRPr="00C3638E">
        <w:rPr>
          <w:rFonts w:ascii="仿宋" w:eastAsia="仿宋" w:hAnsi="仿宋" w:hint="eastAsia"/>
          <w:sz w:val="32"/>
          <w:szCs w:val="32"/>
        </w:rPr>
        <w:t>是否存在</w:t>
      </w:r>
      <w:r w:rsidR="00800F41">
        <w:rPr>
          <w:rFonts w:ascii="仿宋" w:eastAsia="仿宋" w:hAnsi="仿宋" w:hint="eastAsia"/>
          <w:sz w:val="32"/>
          <w:szCs w:val="32"/>
        </w:rPr>
        <w:t>擅自施工</w:t>
      </w:r>
      <w:r w:rsidR="00DE3977">
        <w:rPr>
          <w:rFonts w:ascii="仿宋" w:eastAsia="仿宋" w:hAnsi="仿宋" w:hint="eastAsia"/>
          <w:sz w:val="32"/>
          <w:szCs w:val="32"/>
        </w:rPr>
        <w:t>、违法施工</w:t>
      </w:r>
      <w:r w:rsidR="00DE3977" w:rsidRPr="00C3638E">
        <w:rPr>
          <w:rFonts w:ascii="仿宋" w:eastAsia="仿宋" w:hAnsi="仿宋" w:hint="eastAsia"/>
          <w:sz w:val="32"/>
          <w:szCs w:val="32"/>
        </w:rPr>
        <w:t>、违法处置建筑垃圾、违法占用或损坏城市道路、工地扬尘污染、</w:t>
      </w:r>
      <w:r w:rsidR="00DE3977">
        <w:rPr>
          <w:rFonts w:ascii="仿宋" w:eastAsia="仿宋" w:hAnsi="仿宋" w:hint="eastAsia"/>
          <w:sz w:val="32"/>
          <w:szCs w:val="32"/>
        </w:rPr>
        <w:t>违法向城市排水设施或河道排污</w:t>
      </w:r>
      <w:r w:rsidR="00DE3977" w:rsidRPr="00C3638E">
        <w:rPr>
          <w:rFonts w:ascii="仿宋" w:eastAsia="仿宋" w:hAnsi="仿宋" w:hint="eastAsia"/>
          <w:sz w:val="32"/>
          <w:szCs w:val="32"/>
        </w:rPr>
        <w:t>及其他有关违法行为</w:t>
      </w:r>
      <w:r w:rsidR="00AC02E0" w:rsidRPr="00AC02E0">
        <w:rPr>
          <w:rFonts w:ascii="仿宋" w:eastAsia="仿宋" w:hAnsi="仿宋" w:hint="eastAsia"/>
          <w:sz w:val="32"/>
          <w:szCs w:val="32"/>
        </w:rPr>
        <w:t>。</w:t>
      </w:r>
    </w:p>
    <w:p w:rsidR="00DE3977" w:rsidRPr="00C3638E" w:rsidRDefault="00DE3977" w:rsidP="00DE3977">
      <w:pPr>
        <w:spacing w:line="560" w:lineRule="exact"/>
        <w:ind w:firstLineChars="200" w:firstLine="640"/>
        <w:jc w:val="left"/>
        <w:rPr>
          <w:rFonts w:ascii="仿宋" w:eastAsia="仿宋" w:hAnsi="仿宋"/>
          <w:sz w:val="32"/>
          <w:szCs w:val="32"/>
        </w:rPr>
      </w:pPr>
      <w:r w:rsidRPr="00C3638E">
        <w:rPr>
          <w:rFonts w:ascii="仿宋" w:eastAsia="仿宋" w:hAnsi="仿宋" w:hint="eastAsia"/>
          <w:sz w:val="32"/>
          <w:szCs w:val="32"/>
        </w:rPr>
        <w:t>特此预告</w:t>
      </w:r>
    </w:p>
    <w:p w:rsidR="00DE3977" w:rsidRPr="00C3638E" w:rsidRDefault="00DE3977" w:rsidP="00DE3977">
      <w:pPr>
        <w:spacing w:line="560" w:lineRule="exact"/>
        <w:ind w:firstLine="420"/>
        <w:jc w:val="right"/>
        <w:rPr>
          <w:rFonts w:ascii="仿宋" w:eastAsia="仿宋" w:hAnsi="仿宋"/>
          <w:sz w:val="32"/>
          <w:szCs w:val="32"/>
        </w:rPr>
      </w:pPr>
    </w:p>
    <w:p w:rsidR="00DE3977" w:rsidRPr="00C3638E" w:rsidRDefault="00DE3977" w:rsidP="00DE3977">
      <w:pPr>
        <w:spacing w:line="560" w:lineRule="exact"/>
        <w:ind w:firstLine="420"/>
        <w:jc w:val="right"/>
        <w:rPr>
          <w:rFonts w:ascii="仿宋" w:eastAsia="仿宋" w:hAnsi="仿宋"/>
          <w:sz w:val="32"/>
          <w:szCs w:val="32"/>
        </w:rPr>
      </w:pPr>
    </w:p>
    <w:p w:rsidR="00AC02E0" w:rsidRDefault="00DE3977" w:rsidP="00AC02E0">
      <w:pPr>
        <w:wordWrap w:val="0"/>
        <w:spacing w:line="560" w:lineRule="exact"/>
        <w:ind w:leftChars="200" w:left="5700" w:right="640" w:hangingChars="1650" w:hanging="5280"/>
        <w:jc w:val="right"/>
        <w:rPr>
          <w:rFonts w:ascii="仿宋" w:eastAsia="仿宋" w:hAnsi="仿宋"/>
          <w:dstrike/>
          <w:color w:val="FF0000"/>
          <w:sz w:val="32"/>
          <w:szCs w:val="32"/>
        </w:rPr>
      </w:pPr>
      <w:r w:rsidRPr="00C3638E">
        <w:rPr>
          <w:rFonts w:ascii="仿宋" w:eastAsia="仿宋" w:hAnsi="仿宋" w:hint="eastAsia"/>
          <w:sz w:val="32"/>
          <w:szCs w:val="32"/>
        </w:rPr>
        <w:t>嘉兴市综合行政执法局</w:t>
      </w:r>
    </w:p>
    <w:p w:rsidR="00DE3977" w:rsidRPr="00C3638E" w:rsidRDefault="00DE3977" w:rsidP="00AC02E0">
      <w:pPr>
        <w:wordWrap w:val="0"/>
        <w:spacing w:line="560" w:lineRule="exact"/>
        <w:ind w:leftChars="200" w:left="5700" w:right="640" w:hangingChars="1650" w:hanging="5280"/>
        <w:jc w:val="right"/>
        <w:rPr>
          <w:rFonts w:ascii="仿宋" w:eastAsia="仿宋" w:hAnsi="仿宋"/>
          <w:sz w:val="32"/>
          <w:szCs w:val="32"/>
        </w:rPr>
      </w:pPr>
      <w:r w:rsidRPr="00C3638E">
        <w:rPr>
          <w:rFonts w:ascii="仿宋" w:eastAsia="仿宋" w:hAnsi="仿宋" w:hint="eastAsia"/>
          <w:sz w:val="32"/>
          <w:szCs w:val="32"/>
        </w:rPr>
        <w:t>2020年5月</w:t>
      </w:r>
      <w:r w:rsidR="00FC6A41">
        <w:rPr>
          <w:rFonts w:ascii="仿宋" w:eastAsia="仿宋" w:hAnsi="仿宋" w:hint="eastAsia"/>
          <w:sz w:val="32"/>
          <w:szCs w:val="32"/>
        </w:rPr>
        <w:t>28</w:t>
      </w:r>
      <w:r w:rsidR="00D83FE1">
        <w:rPr>
          <w:rFonts w:ascii="仿宋" w:eastAsia="仿宋" w:hAnsi="仿宋" w:hint="eastAsia"/>
          <w:sz w:val="32"/>
          <w:szCs w:val="32"/>
        </w:rPr>
        <w:t xml:space="preserve"> </w:t>
      </w:r>
      <w:r w:rsidRPr="00C3638E">
        <w:rPr>
          <w:rFonts w:ascii="仿宋" w:eastAsia="仿宋" w:hAnsi="仿宋" w:hint="eastAsia"/>
          <w:sz w:val="32"/>
          <w:szCs w:val="32"/>
        </w:rPr>
        <w:t>日</w:t>
      </w:r>
      <w:r w:rsidR="00E81666">
        <w:rPr>
          <w:rFonts w:ascii="仿宋" w:eastAsia="仿宋" w:hAnsi="仿宋" w:hint="eastAsia"/>
          <w:sz w:val="32"/>
          <w:szCs w:val="32"/>
        </w:rPr>
        <w:t xml:space="preserve">  </w:t>
      </w:r>
    </w:p>
    <w:p w:rsidR="00DE3977" w:rsidRPr="000D3F4D" w:rsidRDefault="00DE3977" w:rsidP="000D3F4D">
      <w:pPr>
        <w:spacing w:line="480" w:lineRule="exact"/>
        <w:rPr>
          <w:rFonts w:ascii="仿宋_GB2312" w:eastAsia="仿宋_GB2312" w:hAnsi="仿宋"/>
          <w:color w:val="000000" w:themeColor="text1"/>
          <w:sz w:val="30"/>
          <w:szCs w:val="30"/>
        </w:rPr>
      </w:pPr>
    </w:p>
    <w:sectPr w:rsidR="00DE3977" w:rsidRPr="000D3F4D" w:rsidSect="00DE3977">
      <w:pgSz w:w="11906" w:h="16838"/>
      <w:pgMar w:top="1701" w:right="1531" w:bottom="1418" w:left="153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33" w:rsidRDefault="00220D33" w:rsidP="007F7E22">
      <w:r>
        <w:separator/>
      </w:r>
    </w:p>
  </w:endnote>
  <w:endnote w:type="continuationSeparator" w:id="0">
    <w:p w:rsidR="00220D33" w:rsidRDefault="00220D33" w:rsidP="007F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33" w:rsidRDefault="00220D33" w:rsidP="007F7E22">
      <w:r>
        <w:separator/>
      </w:r>
    </w:p>
  </w:footnote>
  <w:footnote w:type="continuationSeparator" w:id="0">
    <w:p w:rsidR="00220D33" w:rsidRDefault="00220D33" w:rsidP="007F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325E"/>
    <w:rsid w:val="00005A8D"/>
    <w:rsid w:val="000064D1"/>
    <w:rsid w:val="00010E5D"/>
    <w:rsid w:val="00026BDE"/>
    <w:rsid w:val="00030819"/>
    <w:rsid w:val="00031966"/>
    <w:rsid w:val="000419BC"/>
    <w:rsid w:val="000437AD"/>
    <w:rsid w:val="00046C37"/>
    <w:rsid w:val="000573E9"/>
    <w:rsid w:val="00066438"/>
    <w:rsid w:val="00066F0A"/>
    <w:rsid w:val="00072C8C"/>
    <w:rsid w:val="00073D3C"/>
    <w:rsid w:val="00082D43"/>
    <w:rsid w:val="000852DD"/>
    <w:rsid w:val="00087086"/>
    <w:rsid w:val="000B504E"/>
    <w:rsid w:val="000C052C"/>
    <w:rsid w:val="000C2439"/>
    <w:rsid w:val="000C6781"/>
    <w:rsid w:val="000D3F4D"/>
    <w:rsid w:val="000D4457"/>
    <w:rsid w:val="000E0146"/>
    <w:rsid w:val="000E339F"/>
    <w:rsid w:val="000E4526"/>
    <w:rsid w:val="000E6A37"/>
    <w:rsid w:val="00102C54"/>
    <w:rsid w:val="00111487"/>
    <w:rsid w:val="00112F15"/>
    <w:rsid w:val="001143DB"/>
    <w:rsid w:val="00122890"/>
    <w:rsid w:val="0012334C"/>
    <w:rsid w:val="001240F5"/>
    <w:rsid w:val="0012485A"/>
    <w:rsid w:val="00125021"/>
    <w:rsid w:val="00126D2D"/>
    <w:rsid w:val="00127258"/>
    <w:rsid w:val="001340AB"/>
    <w:rsid w:val="00135CC3"/>
    <w:rsid w:val="001417E4"/>
    <w:rsid w:val="001460B0"/>
    <w:rsid w:val="001460E5"/>
    <w:rsid w:val="00152D38"/>
    <w:rsid w:val="00154C8A"/>
    <w:rsid w:val="00155C20"/>
    <w:rsid w:val="001702CE"/>
    <w:rsid w:val="001751EA"/>
    <w:rsid w:val="00181165"/>
    <w:rsid w:val="0018322F"/>
    <w:rsid w:val="00184A84"/>
    <w:rsid w:val="001900C0"/>
    <w:rsid w:val="001A2938"/>
    <w:rsid w:val="001A7D1E"/>
    <w:rsid w:val="001B3F2E"/>
    <w:rsid w:val="001B6CAE"/>
    <w:rsid w:val="001B7B64"/>
    <w:rsid w:val="001C0D0B"/>
    <w:rsid w:val="001C759E"/>
    <w:rsid w:val="001D0DF4"/>
    <w:rsid w:val="001D39FA"/>
    <w:rsid w:val="001D4385"/>
    <w:rsid w:val="001D5853"/>
    <w:rsid w:val="001E0DA3"/>
    <w:rsid w:val="001E5002"/>
    <w:rsid w:val="001F2BAD"/>
    <w:rsid w:val="001F6B4B"/>
    <w:rsid w:val="002030A4"/>
    <w:rsid w:val="00204B4B"/>
    <w:rsid w:val="00204D23"/>
    <w:rsid w:val="00212710"/>
    <w:rsid w:val="00212E28"/>
    <w:rsid w:val="00220D33"/>
    <w:rsid w:val="00222A65"/>
    <w:rsid w:val="002356E2"/>
    <w:rsid w:val="00236453"/>
    <w:rsid w:val="0025144A"/>
    <w:rsid w:val="00253439"/>
    <w:rsid w:val="002576EC"/>
    <w:rsid w:val="00262A9F"/>
    <w:rsid w:val="00262D80"/>
    <w:rsid w:val="002707F5"/>
    <w:rsid w:val="002723A9"/>
    <w:rsid w:val="00280565"/>
    <w:rsid w:val="00285953"/>
    <w:rsid w:val="00295F99"/>
    <w:rsid w:val="002A72B5"/>
    <w:rsid w:val="002C20A5"/>
    <w:rsid w:val="002D107D"/>
    <w:rsid w:val="002D5014"/>
    <w:rsid w:val="002E2E97"/>
    <w:rsid w:val="002E4DE9"/>
    <w:rsid w:val="002F24F7"/>
    <w:rsid w:val="002F325E"/>
    <w:rsid w:val="00302D9D"/>
    <w:rsid w:val="0030553C"/>
    <w:rsid w:val="003058B8"/>
    <w:rsid w:val="00310029"/>
    <w:rsid w:val="00310A97"/>
    <w:rsid w:val="00314743"/>
    <w:rsid w:val="00317E66"/>
    <w:rsid w:val="00320D5B"/>
    <w:rsid w:val="0033021C"/>
    <w:rsid w:val="003316CC"/>
    <w:rsid w:val="0033207C"/>
    <w:rsid w:val="00332EA1"/>
    <w:rsid w:val="00351763"/>
    <w:rsid w:val="0035271D"/>
    <w:rsid w:val="003554E2"/>
    <w:rsid w:val="00355D8C"/>
    <w:rsid w:val="00356948"/>
    <w:rsid w:val="003602D1"/>
    <w:rsid w:val="00365743"/>
    <w:rsid w:val="0037039E"/>
    <w:rsid w:val="00374EE9"/>
    <w:rsid w:val="00376539"/>
    <w:rsid w:val="003813CE"/>
    <w:rsid w:val="0038205B"/>
    <w:rsid w:val="00386979"/>
    <w:rsid w:val="00391B78"/>
    <w:rsid w:val="003A30BA"/>
    <w:rsid w:val="003A653D"/>
    <w:rsid w:val="003C379A"/>
    <w:rsid w:val="003E00BD"/>
    <w:rsid w:val="003E40E8"/>
    <w:rsid w:val="003E4B11"/>
    <w:rsid w:val="003E744C"/>
    <w:rsid w:val="003F497F"/>
    <w:rsid w:val="00401EB9"/>
    <w:rsid w:val="00402E5C"/>
    <w:rsid w:val="0040474C"/>
    <w:rsid w:val="004179FA"/>
    <w:rsid w:val="004272EC"/>
    <w:rsid w:val="004413A8"/>
    <w:rsid w:val="00451A69"/>
    <w:rsid w:val="004523C5"/>
    <w:rsid w:val="00455043"/>
    <w:rsid w:val="004563CC"/>
    <w:rsid w:val="00471793"/>
    <w:rsid w:val="0047223A"/>
    <w:rsid w:val="00472C4A"/>
    <w:rsid w:val="00477A23"/>
    <w:rsid w:val="00480403"/>
    <w:rsid w:val="00481EE1"/>
    <w:rsid w:val="00482CAD"/>
    <w:rsid w:val="004878F5"/>
    <w:rsid w:val="0049262E"/>
    <w:rsid w:val="00494572"/>
    <w:rsid w:val="004A327C"/>
    <w:rsid w:val="004B02F0"/>
    <w:rsid w:val="004B16E9"/>
    <w:rsid w:val="004B77B0"/>
    <w:rsid w:val="004C0032"/>
    <w:rsid w:val="004C1DF5"/>
    <w:rsid w:val="004C1F17"/>
    <w:rsid w:val="004C4D39"/>
    <w:rsid w:val="004C6C3B"/>
    <w:rsid w:val="004D2588"/>
    <w:rsid w:val="004E182B"/>
    <w:rsid w:val="004F264D"/>
    <w:rsid w:val="004F6849"/>
    <w:rsid w:val="00500088"/>
    <w:rsid w:val="005022D0"/>
    <w:rsid w:val="00503676"/>
    <w:rsid w:val="0050518F"/>
    <w:rsid w:val="0050565B"/>
    <w:rsid w:val="00506DDC"/>
    <w:rsid w:val="00511E98"/>
    <w:rsid w:val="00512390"/>
    <w:rsid w:val="005139E7"/>
    <w:rsid w:val="00513F28"/>
    <w:rsid w:val="00515436"/>
    <w:rsid w:val="0051652E"/>
    <w:rsid w:val="005216E9"/>
    <w:rsid w:val="00523998"/>
    <w:rsid w:val="0052663D"/>
    <w:rsid w:val="005314AA"/>
    <w:rsid w:val="00551ED6"/>
    <w:rsid w:val="00553A0E"/>
    <w:rsid w:val="005554A7"/>
    <w:rsid w:val="00570C10"/>
    <w:rsid w:val="00574F8E"/>
    <w:rsid w:val="0057503D"/>
    <w:rsid w:val="00577501"/>
    <w:rsid w:val="005777D5"/>
    <w:rsid w:val="00590075"/>
    <w:rsid w:val="00591B50"/>
    <w:rsid w:val="00593294"/>
    <w:rsid w:val="005A3A98"/>
    <w:rsid w:val="005A6963"/>
    <w:rsid w:val="005A6A17"/>
    <w:rsid w:val="005A78A3"/>
    <w:rsid w:val="005B043E"/>
    <w:rsid w:val="005B544F"/>
    <w:rsid w:val="005C554D"/>
    <w:rsid w:val="005C59FC"/>
    <w:rsid w:val="005D301D"/>
    <w:rsid w:val="005E0E02"/>
    <w:rsid w:val="005E3D19"/>
    <w:rsid w:val="00603725"/>
    <w:rsid w:val="00611368"/>
    <w:rsid w:val="00617640"/>
    <w:rsid w:val="006516E1"/>
    <w:rsid w:val="006517E1"/>
    <w:rsid w:val="006558D3"/>
    <w:rsid w:val="006563E2"/>
    <w:rsid w:val="00661CD0"/>
    <w:rsid w:val="00664A67"/>
    <w:rsid w:val="00665749"/>
    <w:rsid w:val="00670AD4"/>
    <w:rsid w:val="0067241B"/>
    <w:rsid w:val="0067482A"/>
    <w:rsid w:val="00677808"/>
    <w:rsid w:val="0067798D"/>
    <w:rsid w:val="0068042B"/>
    <w:rsid w:val="00685B5C"/>
    <w:rsid w:val="00692AB6"/>
    <w:rsid w:val="0069429D"/>
    <w:rsid w:val="00696348"/>
    <w:rsid w:val="006A4780"/>
    <w:rsid w:val="006A6E80"/>
    <w:rsid w:val="006B33FB"/>
    <w:rsid w:val="006B4184"/>
    <w:rsid w:val="006C1CFA"/>
    <w:rsid w:val="006C528B"/>
    <w:rsid w:val="006D0507"/>
    <w:rsid w:val="006D1CDF"/>
    <w:rsid w:val="006D59B3"/>
    <w:rsid w:val="006E2300"/>
    <w:rsid w:val="006F3A12"/>
    <w:rsid w:val="0070015F"/>
    <w:rsid w:val="00712077"/>
    <w:rsid w:val="007158EC"/>
    <w:rsid w:val="007171BB"/>
    <w:rsid w:val="007260F3"/>
    <w:rsid w:val="00731AE4"/>
    <w:rsid w:val="0073380E"/>
    <w:rsid w:val="00744044"/>
    <w:rsid w:val="00745E5E"/>
    <w:rsid w:val="00747DED"/>
    <w:rsid w:val="00757190"/>
    <w:rsid w:val="007578A9"/>
    <w:rsid w:val="00764217"/>
    <w:rsid w:val="00773434"/>
    <w:rsid w:val="00773D93"/>
    <w:rsid w:val="00774F0F"/>
    <w:rsid w:val="00786512"/>
    <w:rsid w:val="007917D8"/>
    <w:rsid w:val="007A1671"/>
    <w:rsid w:val="007A4527"/>
    <w:rsid w:val="007A5911"/>
    <w:rsid w:val="007B7F6E"/>
    <w:rsid w:val="007D18D0"/>
    <w:rsid w:val="007D3E9D"/>
    <w:rsid w:val="007E1A32"/>
    <w:rsid w:val="007F01CC"/>
    <w:rsid w:val="007F3B97"/>
    <w:rsid w:val="007F7E22"/>
    <w:rsid w:val="007F7F52"/>
    <w:rsid w:val="00800F41"/>
    <w:rsid w:val="00804D44"/>
    <w:rsid w:val="00806A4F"/>
    <w:rsid w:val="008071E8"/>
    <w:rsid w:val="0081309C"/>
    <w:rsid w:val="00861165"/>
    <w:rsid w:val="00861924"/>
    <w:rsid w:val="00861D33"/>
    <w:rsid w:val="00866ECC"/>
    <w:rsid w:val="00883E36"/>
    <w:rsid w:val="00886FFA"/>
    <w:rsid w:val="00887E22"/>
    <w:rsid w:val="00891ACA"/>
    <w:rsid w:val="00897FBC"/>
    <w:rsid w:val="008A4A32"/>
    <w:rsid w:val="008C1417"/>
    <w:rsid w:val="008C3112"/>
    <w:rsid w:val="008C3388"/>
    <w:rsid w:val="008C45B6"/>
    <w:rsid w:val="008C52AE"/>
    <w:rsid w:val="008D4AAD"/>
    <w:rsid w:val="008E3F0A"/>
    <w:rsid w:val="008E721E"/>
    <w:rsid w:val="008F0756"/>
    <w:rsid w:val="008F3988"/>
    <w:rsid w:val="00911ED3"/>
    <w:rsid w:val="009133D0"/>
    <w:rsid w:val="009147BE"/>
    <w:rsid w:val="00921A01"/>
    <w:rsid w:val="00925639"/>
    <w:rsid w:val="00926E2D"/>
    <w:rsid w:val="00931DBF"/>
    <w:rsid w:val="0093317B"/>
    <w:rsid w:val="00933831"/>
    <w:rsid w:val="00933F94"/>
    <w:rsid w:val="00940CDA"/>
    <w:rsid w:val="00943A31"/>
    <w:rsid w:val="00945D11"/>
    <w:rsid w:val="00945E22"/>
    <w:rsid w:val="00946BF8"/>
    <w:rsid w:val="0097312A"/>
    <w:rsid w:val="00975804"/>
    <w:rsid w:val="00976A92"/>
    <w:rsid w:val="0097700E"/>
    <w:rsid w:val="00981329"/>
    <w:rsid w:val="00981707"/>
    <w:rsid w:val="009819A6"/>
    <w:rsid w:val="009832C3"/>
    <w:rsid w:val="009834DA"/>
    <w:rsid w:val="00991A59"/>
    <w:rsid w:val="009A034A"/>
    <w:rsid w:val="009A2DDB"/>
    <w:rsid w:val="009A5B12"/>
    <w:rsid w:val="009A6C35"/>
    <w:rsid w:val="009A6DAA"/>
    <w:rsid w:val="009A7C1D"/>
    <w:rsid w:val="009B02A0"/>
    <w:rsid w:val="009B177E"/>
    <w:rsid w:val="009B5D39"/>
    <w:rsid w:val="009C4B83"/>
    <w:rsid w:val="009D3D1A"/>
    <w:rsid w:val="009D45D8"/>
    <w:rsid w:val="009E24BD"/>
    <w:rsid w:val="009E5A24"/>
    <w:rsid w:val="009F2783"/>
    <w:rsid w:val="009F2E12"/>
    <w:rsid w:val="009F32A2"/>
    <w:rsid w:val="009F33B1"/>
    <w:rsid w:val="009F3FD0"/>
    <w:rsid w:val="00A158C6"/>
    <w:rsid w:val="00A20D11"/>
    <w:rsid w:val="00A21EB3"/>
    <w:rsid w:val="00A228C5"/>
    <w:rsid w:val="00A30093"/>
    <w:rsid w:val="00A340BF"/>
    <w:rsid w:val="00A37F40"/>
    <w:rsid w:val="00A6298A"/>
    <w:rsid w:val="00A62EE6"/>
    <w:rsid w:val="00A65135"/>
    <w:rsid w:val="00A80AEC"/>
    <w:rsid w:val="00A81326"/>
    <w:rsid w:val="00A82129"/>
    <w:rsid w:val="00A87626"/>
    <w:rsid w:val="00A93988"/>
    <w:rsid w:val="00A95FC4"/>
    <w:rsid w:val="00AA1D89"/>
    <w:rsid w:val="00AA6527"/>
    <w:rsid w:val="00AB1032"/>
    <w:rsid w:val="00AB6260"/>
    <w:rsid w:val="00AC02E0"/>
    <w:rsid w:val="00AC1C06"/>
    <w:rsid w:val="00AC4037"/>
    <w:rsid w:val="00AC5167"/>
    <w:rsid w:val="00AD071C"/>
    <w:rsid w:val="00AD70C4"/>
    <w:rsid w:val="00AE09DC"/>
    <w:rsid w:val="00AF031F"/>
    <w:rsid w:val="00AF0837"/>
    <w:rsid w:val="00B12C93"/>
    <w:rsid w:val="00B16A6C"/>
    <w:rsid w:val="00B17C20"/>
    <w:rsid w:val="00B2188C"/>
    <w:rsid w:val="00B22D75"/>
    <w:rsid w:val="00B254D2"/>
    <w:rsid w:val="00B26B96"/>
    <w:rsid w:val="00B35655"/>
    <w:rsid w:val="00B36AC1"/>
    <w:rsid w:val="00B410B0"/>
    <w:rsid w:val="00B4151C"/>
    <w:rsid w:val="00B42FC3"/>
    <w:rsid w:val="00B47740"/>
    <w:rsid w:val="00B54C30"/>
    <w:rsid w:val="00B60122"/>
    <w:rsid w:val="00B6589B"/>
    <w:rsid w:val="00B73156"/>
    <w:rsid w:val="00B76739"/>
    <w:rsid w:val="00B76B0B"/>
    <w:rsid w:val="00B773A7"/>
    <w:rsid w:val="00B91805"/>
    <w:rsid w:val="00B92682"/>
    <w:rsid w:val="00B947F4"/>
    <w:rsid w:val="00BA1A65"/>
    <w:rsid w:val="00BA3301"/>
    <w:rsid w:val="00BA404C"/>
    <w:rsid w:val="00BB22D8"/>
    <w:rsid w:val="00BB630D"/>
    <w:rsid w:val="00BB6993"/>
    <w:rsid w:val="00BB7AE5"/>
    <w:rsid w:val="00BC174A"/>
    <w:rsid w:val="00BD3734"/>
    <w:rsid w:val="00BD5049"/>
    <w:rsid w:val="00BD7881"/>
    <w:rsid w:val="00BE016F"/>
    <w:rsid w:val="00BE4691"/>
    <w:rsid w:val="00BE73EC"/>
    <w:rsid w:val="00BF1181"/>
    <w:rsid w:val="00BF2439"/>
    <w:rsid w:val="00BF2ABB"/>
    <w:rsid w:val="00BF3F03"/>
    <w:rsid w:val="00BF5D45"/>
    <w:rsid w:val="00BF6007"/>
    <w:rsid w:val="00C0449E"/>
    <w:rsid w:val="00C0562A"/>
    <w:rsid w:val="00C05F0E"/>
    <w:rsid w:val="00C1508C"/>
    <w:rsid w:val="00C20D70"/>
    <w:rsid w:val="00C2316E"/>
    <w:rsid w:val="00C25D99"/>
    <w:rsid w:val="00C33EAD"/>
    <w:rsid w:val="00C42B17"/>
    <w:rsid w:val="00C473C9"/>
    <w:rsid w:val="00C66E30"/>
    <w:rsid w:val="00C7468A"/>
    <w:rsid w:val="00C75A7C"/>
    <w:rsid w:val="00C75C20"/>
    <w:rsid w:val="00C812F9"/>
    <w:rsid w:val="00C83915"/>
    <w:rsid w:val="00C860DE"/>
    <w:rsid w:val="00C914FC"/>
    <w:rsid w:val="00C92831"/>
    <w:rsid w:val="00C96537"/>
    <w:rsid w:val="00C97D22"/>
    <w:rsid w:val="00CA59A1"/>
    <w:rsid w:val="00CB274F"/>
    <w:rsid w:val="00CC0063"/>
    <w:rsid w:val="00CC0980"/>
    <w:rsid w:val="00CC1F07"/>
    <w:rsid w:val="00CC3267"/>
    <w:rsid w:val="00CC34A4"/>
    <w:rsid w:val="00CC6DA9"/>
    <w:rsid w:val="00CD0F3F"/>
    <w:rsid w:val="00CD171E"/>
    <w:rsid w:val="00CE55A7"/>
    <w:rsid w:val="00CF1715"/>
    <w:rsid w:val="00CF181E"/>
    <w:rsid w:val="00CF5AC6"/>
    <w:rsid w:val="00D03FC2"/>
    <w:rsid w:val="00D04076"/>
    <w:rsid w:val="00D054F9"/>
    <w:rsid w:val="00D05C27"/>
    <w:rsid w:val="00D07CE4"/>
    <w:rsid w:val="00D14E99"/>
    <w:rsid w:val="00D15963"/>
    <w:rsid w:val="00D2216A"/>
    <w:rsid w:val="00D235DC"/>
    <w:rsid w:val="00D311FF"/>
    <w:rsid w:val="00D330AB"/>
    <w:rsid w:val="00D40273"/>
    <w:rsid w:val="00D4120E"/>
    <w:rsid w:val="00D47F85"/>
    <w:rsid w:val="00D52DA5"/>
    <w:rsid w:val="00D56995"/>
    <w:rsid w:val="00D57384"/>
    <w:rsid w:val="00D6343E"/>
    <w:rsid w:val="00D63E5B"/>
    <w:rsid w:val="00D64B9C"/>
    <w:rsid w:val="00D67C1C"/>
    <w:rsid w:val="00D83FE1"/>
    <w:rsid w:val="00D84C1E"/>
    <w:rsid w:val="00D93F26"/>
    <w:rsid w:val="00D94F7C"/>
    <w:rsid w:val="00D9605E"/>
    <w:rsid w:val="00DA6EDD"/>
    <w:rsid w:val="00DA707C"/>
    <w:rsid w:val="00DA7798"/>
    <w:rsid w:val="00DC56A9"/>
    <w:rsid w:val="00DC5885"/>
    <w:rsid w:val="00DD0DD6"/>
    <w:rsid w:val="00DD101B"/>
    <w:rsid w:val="00DD1BB8"/>
    <w:rsid w:val="00DE2E51"/>
    <w:rsid w:val="00DE3977"/>
    <w:rsid w:val="00DF3F87"/>
    <w:rsid w:val="00DF5930"/>
    <w:rsid w:val="00E026F9"/>
    <w:rsid w:val="00E14E50"/>
    <w:rsid w:val="00E178F0"/>
    <w:rsid w:val="00E2407F"/>
    <w:rsid w:val="00E31721"/>
    <w:rsid w:val="00E33D13"/>
    <w:rsid w:val="00E42936"/>
    <w:rsid w:val="00E50558"/>
    <w:rsid w:val="00E5304D"/>
    <w:rsid w:val="00E5676F"/>
    <w:rsid w:val="00E613D5"/>
    <w:rsid w:val="00E639D4"/>
    <w:rsid w:val="00E64B9B"/>
    <w:rsid w:val="00E656BC"/>
    <w:rsid w:val="00E81666"/>
    <w:rsid w:val="00E82F56"/>
    <w:rsid w:val="00E91F06"/>
    <w:rsid w:val="00EA1001"/>
    <w:rsid w:val="00EA4427"/>
    <w:rsid w:val="00EA6064"/>
    <w:rsid w:val="00EC0DB8"/>
    <w:rsid w:val="00EC1C6F"/>
    <w:rsid w:val="00EC3C1E"/>
    <w:rsid w:val="00EC3FEA"/>
    <w:rsid w:val="00ED0ACC"/>
    <w:rsid w:val="00ED0C02"/>
    <w:rsid w:val="00ED0C36"/>
    <w:rsid w:val="00ED257F"/>
    <w:rsid w:val="00ED49AF"/>
    <w:rsid w:val="00ED57C2"/>
    <w:rsid w:val="00ED6F51"/>
    <w:rsid w:val="00EE0A10"/>
    <w:rsid w:val="00EE2358"/>
    <w:rsid w:val="00EE6C30"/>
    <w:rsid w:val="00EF3397"/>
    <w:rsid w:val="00F00522"/>
    <w:rsid w:val="00F07C2F"/>
    <w:rsid w:val="00F110F7"/>
    <w:rsid w:val="00F16362"/>
    <w:rsid w:val="00F245F5"/>
    <w:rsid w:val="00F266FA"/>
    <w:rsid w:val="00F31017"/>
    <w:rsid w:val="00F44555"/>
    <w:rsid w:val="00F50D05"/>
    <w:rsid w:val="00F52C7A"/>
    <w:rsid w:val="00F5344A"/>
    <w:rsid w:val="00F554E3"/>
    <w:rsid w:val="00F57B2C"/>
    <w:rsid w:val="00F61377"/>
    <w:rsid w:val="00F74A03"/>
    <w:rsid w:val="00F75026"/>
    <w:rsid w:val="00F753B8"/>
    <w:rsid w:val="00F76925"/>
    <w:rsid w:val="00F778C0"/>
    <w:rsid w:val="00F85B74"/>
    <w:rsid w:val="00F85F40"/>
    <w:rsid w:val="00F878CB"/>
    <w:rsid w:val="00F97A04"/>
    <w:rsid w:val="00FA3C43"/>
    <w:rsid w:val="00FB180A"/>
    <w:rsid w:val="00FB24B0"/>
    <w:rsid w:val="00FC5161"/>
    <w:rsid w:val="00FC6A41"/>
    <w:rsid w:val="00FC75E4"/>
    <w:rsid w:val="00FD0B03"/>
    <w:rsid w:val="00FE577F"/>
    <w:rsid w:val="00FF762E"/>
    <w:rsid w:val="00FF77CC"/>
    <w:rsid w:val="2C335B30"/>
    <w:rsid w:val="2E793ACD"/>
    <w:rsid w:val="39DC5598"/>
    <w:rsid w:val="3AFC0D32"/>
    <w:rsid w:val="441C4E96"/>
    <w:rsid w:val="636562BC"/>
    <w:rsid w:val="6B12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7</Pages>
  <Words>517</Words>
  <Characters>2950</Characters>
  <Application>Microsoft Office Word</Application>
  <DocSecurity>0</DocSecurity>
  <Lines>24</Lines>
  <Paragraphs>6</Paragraphs>
  <ScaleCrop>false</ScaleCrop>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yhs</dc:creator>
  <cp:lastModifiedBy>AutoBVT</cp:lastModifiedBy>
  <cp:revision>461</cp:revision>
  <cp:lastPrinted>2020-05-28T02:36:00Z</cp:lastPrinted>
  <dcterms:created xsi:type="dcterms:W3CDTF">2020-04-15T04:34:00Z</dcterms:created>
  <dcterms:modified xsi:type="dcterms:W3CDTF">2020-12-24T01:11:00Z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